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6.8.0.0 -->
  <w:body>
    <w:p>
      <w:pPr>
        <w:jc w:val="center"/>
        <w:textAlignment w:val="center"/>
        <w:spacing w:line="360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32"/>
        </w:rPr>
        <w:t>20230328</w:t>
      </w:r>
      <w:r>
        <w:rPr>
          <w:rFonts w:ascii="SimSun" w:eastAsia="SimSun" w:hAnsi="SimSun" w:cs="SimSun"/>
          <w:b/>
          <w:sz w:val="32"/>
        </w:rPr>
        <w:t>周考卷</w:t>
      </w:r>
    </w:p>
    <w:p>
      <w:pPr>
        <w:numPr>
          <w:ilvl w:val="0"/>
          <w:numId w:val="0"/>
        </w:numPr>
        <w:ind w:left="420"/>
        <w:jc w:val="left"/>
        <w:textAlignment w:val="center"/>
        <w:spacing w:line="360"/>
      </w:pPr>
      <w:r>
        <w:rPr>
          <w:rFonts w:ascii="SimHei" w:eastAsia="SimHei" w:hAnsi="SimHei" w:cs="SimHei"/>
          <w:b w:val="0"/>
          <w:sz w:val="21"/>
        </w:rPr>
        <w:t>一、单选题（本大题共</w:t>
      </w:r>
      <w:r>
        <w:rPr>
          <w:rFonts w:ascii="Times New Roman" w:eastAsia="Times New Roman" w:hAnsi="Times New Roman" w:cs="Times New Roman"/>
          <w:b/>
          <w:sz w:val="21"/>
        </w:rPr>
        <w:t>8</w:t>
      </w:r>
      <w:r>
        <w:rPr>
          <w:rFonts w:ascii="SimHei" w:eastAsia="SimHei" w:hAnsi="SimHei" w:cs="SimHei"/>
          <w:b w:val="0"/>
          <w:sz w:val="21"/>
        </w:rPr>
        <w:t>小题，共</w:t>
      </w:r>
      <w:r>
        <w:rPr>
          <w:rFonts w:ascii="Times New Roman" w:eastAsia="Times New Roman" w:hAnsi="Times New Roman" w:cs="Times New Roman"/>
          <w:b/>
          <w:sz w:val="21"/>
        </w:rPr>
        <w:t>40.0</w:t>
      </w:r>
      <w:r>
        <w:rPr>
          <w:rFonts w:ascii="SimHei" w:eastAsia="SimHei" w:hAnsi="SimHei" w:cs="SimHei"/>
          <w:b w:val="0"/>
          <w:sz w:val="21"/>
        </w:rPr>
        <w:t>分）</w:t>
      </w:r>
    </w:p>
    <w:p>
      <w:pPr>
        <w:numPr>
          <w:ilvl w:val="0"/>
          <w:numId w:val="0"/>
        </w:numPr>
        <w:ind w:left="420"/>
        <w:jc w:val="left"/>
        <w:textAlignment w:val="center"/>
        <w:spacing w:line="360"/>
      </w:pPr>
      <w:r>
        <w:rPr>
          <w:rFonts w:ascii="Times New Roman" w:eastAsia="Times New Roman" w:hAnsi="Times New Roman" w:cs="Times New Roman"/>
          <w:b w:val="0"/>
          <w:sz w:val="24"/>
        </w:rPr>
        <w:t xml:space="preserve">1.  </w:t>
      </w:r>
      <w:bookmarkStart w:id="1" w:name="60e14112-a85e-4e07-ab77-5fadaede85ae"/>
      <w:r>
        <w:rPr>
          <w:rFonts w:ascii="SimSun" w:eastAsia="SimSun" w:hAnsi="SimSun" w:cs="SimSun"/>
          <w:kern w:val="0"/>
          <w:szCs w:val="21"/>
        </w:rPr>
        <w:t>法国著名数学家布莱尔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 \cdot " style="width:6pt;height:7.5pt">
            <v:imagedata r:id="rId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帕斯卡遇到两个赌徒向他提出的赌金分配问题：甲、乙两赌徒约定先赢满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26" type="#_x0000_t75" alt="5" style="width:8.25pt;height:10.5pt">
            <v:imagedata r:id="rId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局者，可获得全部赌金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27" type="#_x0000_t75" alt="700" style="width:18.75pt;height:10.5pt">
            <v:imagedata r:id="rId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法郎，当甲赢了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28" type="#_x0000_t75" alt="4" style="width:8.25pt;height:10.5pt">
            <v:imagedata r:id="rId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局，乙赢了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29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局，不再赌下去时，赌金如何分配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30" type="#_x0000_t75" alt="?" style="width:8.25pt;height:10.5pt">
            <v:imagedata r:id="rId1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假设每局两人输赢的概率各占一半，每局输赢相互独立，那么赌金分配比较合理的是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31" type="#_x0000_t75" style="width:3pt;height:3pt">
            <v:imagedata r:id="rId11" o:title="latexImg"/>
          </v:shape>
        </w:pict>
      </w:r>
      <w:r>
        <w:rPr>
          <w:rFonts w:ascii="Times New Roman" w:eastAsia="Times New Roman" w:hAnsi="Times New Roman" w:cs="Times New Roman"/>
          <w:kern w:val="0"/>
          <w:szCs w:val="21"/>
        </w:rPr>
        <w:t>(    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/>
      </w:r>
      <w:bookmarkEnd w:id="1"/>
    </w:p>
    <w:p>
      <w:pPr>
        <w:numPr>
          <w:ilvl w:val="0"/>
          <w:numId w:val="0"/>
        </w:numPr>
        <w:tabs>
          <w:tab w:val="left" w:pos="4200"/>
        </w:tabs>
        <w:ind w:left="420"/>
        <w:jc w:val="left"/>
        <w:textAlignment w:val="center"/>
        <w:spacing w:line="360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A. </w:t>
      </w:r>
      <w:r>
        <w:rPr>
          <w:rFonts w:ascii="SimSun" w:eastAsia="SimSun" w:hAnsi="SimSun" w:cs="SimSun"/>
          <w:kern w:val="0"/>
          <w:szCs w:val="21"/>
        </w:rPr>
        <w:t>甲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33" type="#_x0000_t75" alt="525" style="width:18.75pt;height:10.5pt">
            <v:imagedata r:id="rId1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法郎，乙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34" type="#_x0000_t75" alt="175" style="width:18.75pt;height:10.5pt">
            <v:imagedata r:id="rId1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法郎</w:t>
      </w:r>
      <w: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B. </w:t>
      </w:r>
      <w:r>
        <w:rPr>
          <w:rFonts w:ascii="SimSun" w:eastAsia="SimSun" w:hAnsi="SimSun" w:cs="SimSun"/>
          <w:kern w:val="0"/>
          <w:szCs w:val="21"/>
        </w:rPr>
        <w:t>甲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35" type="#_x0000_t75" alt="500" style="width:18.75pt;height:10.5pt">
            <v:imagedata r:id="rId1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法郎，乙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36" type="#_x0000_t75" alt="200" style="width:18.75pt;height:10.5pt">
            <v:imagedata r:id="rId1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法郎</w:t>
      </w:r>
      <w:r>
        <w:br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C. </w:t>
      </w:r>
      <w:r>
        <w:rPr>
          <w:rFonts w:ascii="SimSun" w:eastAsia="SimSun" w:hAnsi="SimSun" w:cs="SimSun"/>
          <w:kern w:val="0"/>
          <w:szCs w:val="21"/>
        </w:rPr>
        <w:t>甲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37" type="#_x0000_t75" alt="400" style="width:18.75pt;height:10.5pt">
            <v:imagedata r:id="rId1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法郎，乙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38" type="#_x0000_t75" alt="300" style="width:18.75pt;height:10.5pt">
            <v:imagedata r:id="rId1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法郎</w:t>
      </w:r>
      <w: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D. </w:t>
      </w:r>
      <w:r>
        <w:rPr>
          <w:rFonts w:ascii="SimSun" w:eastAsia="SimSun" w:hAnsi="SimSun" w:cs="SimSun"/>
          <w:kern w:val="0"/>
          <w:szCs w:val="21"/>
        </w:rPr>
        <w:t>甲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39" type="#_x0000_t75" alt="350" style="width:18.75pt;height:10.5pt">
            <v:imagedata r:id="rId1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法郎，</w:t>
      </w:r>
      <w:r>
        <w:rPr>
          <w:rFonts w:ascii="SimSun" w:eastAsia="SimSun" w:hAnsi="SimSun" w:cs="SimSun"/>
          <w:kern w:val="0"/>
          <w:szCs w:val="21"/>
        </w:rPr>
        <w:t>乙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40" type="#_x0000_t75" alt="350" style="width:18.75pt;height:10.5pt">
            <v:imagedata r:id="rId1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法郎</w:t>
      </w:r>
    </w:p>
    <w:p>
      <w:pPr>
        <w:spacing w:after="240" w:line="360"/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【答案】</w:t>
      </w:r>
    </w:p>
    <w:p>
      <w:pPr>
        <w:ind w:left="420"/>
        <w:textAlignment w:val="center"/>
        <w:spacing w:line="360"/>
      </w:pP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A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>
      <w:pPr>
        <w:numPr>
          <w:ilvl w:val="0"/>
          <w:numId w:val="0"/>
        </w:numPr>
        <w:spacing w:before="0" w:after="0" w:line="360"/>
        <w:ind w:left="420"/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【解析】</w:t>
      </w:r>
    </w:p>
    <w:p>
      <w:pPr>
        <w:numPr>
          <w:ilvl w:val="0"/>
          <w:numId w:val="0"/>
        </w:numPr>
        <w:spacing w:before="0" w:after="0" w:line="360"/>
        <w:ind w:left="420"/>
        <w:textAlignment w:val="center"/>
      </w:pPr>
      <w:r>
        <w:rPr>
          <w:rFonts w:ascii="SimSun" w:eastAsia="SimSun" w:hAnsi="SimSun" w:cs="SimSun"/>
          <w:kern w:val="0"/>
          <w:szCs w:val="21"/>
        </w:rPr>
        <w:t>【分析】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本题考查相互独立事件的概率乘法公式，属于基础题．</w:t>
      </w:r>
    </w:p>
    <w:p>
      <w:pPr>
        <w:ind w:left="420"/>
        <w:rPr>
          <w:rFonts w:ascii="SimSun" w:eastAsia="SimSun" w:hAnsi="SimSun" w:cs="SimSun"/>
          <w:kern w:val="0"/>
          <w:sz w:val="21"/>
          <w:szCs w:val="21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【解答】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解：甲赢得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41" type="#_x0000_t75" alt="700" style="width:18.75pt;height:10.5pt">
            <v:imagedata r:id="rId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法郎的概率为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42" type="#_x0000_t75" alt=" P_{1} = \dfrac{1}{2} + \dfrac{1}{2} \times \dfrac{1}{2} = \dfrac{3}{4} " style="width:90pt;height:24.75pt">
            <v:imagedata r:id="rId2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乙赢得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43" type="#_x0000_t75" alt="700" style="width:18.75pt;height:10.5pt">
            <v:imagedata r:id="rId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法郎的概率为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44" type="#_x0000_t75" alt=" P_{2} = (\dfrac{1}{2})^{2} = \dfrac{1}{4} " style="width:65.25pt;height:24.75pt">
            <v:imagedata r:id="rId2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因此，这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45" type="#_x0000_t75" alt="700" style="width:18.75pt;height:10.5pt">
            <v:imagedata r:id="rId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法郎中分配给甲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46" type="#_x0000_t75" alt="700 \times \dfrac{3}{4} =525" style="width:67.5pt;height:24.75pt">
            <v:imagedata r:id="rId2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法郎，分配给乙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47" type="#_x0000_t75" alt="700 \times \dfrac{1}{4} =175" style="width:67.5pt;height:24.75pt">
            <v:imagedata r:id="rId2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法郎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48" type="#_x0000_t75" alt="." style="width:6pt;height:4.5pt">
            <v:imagedata r:id="rId2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故选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A</w:t>
      </w:r>
      <w:r>
        <w:rPr>
          <w:rFonts w:ascii="SimSun" w:eastAsia="SimSun" w:hAnsi="SimSun" w:cs="SimSun"/>
          <w:kern w:val="0"/>
          <w:szCs w:val="21"/>
        </w:rPr>
        <w:t>．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b w:val="0"/>
          <w:sz w:val="24"/>
        </w:rPr>
        <w:t xml:space="preserve">2.  </w:t>
      </w:r>
      <w:bookmarkStart w:id="2" w:name="dbc10498-418d-4577-912d-dcc67ba793e4"/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s1049" type="#_x0000_t75" style="width:106.5pt;height:99pt;margin-top:6pt;margin-left:0;mso-position-horizontal:right;mso-position-vertical-relative:line;position:absolute;z-index:251658240" o:allowoverlap="f">
            <v:imagedata r:id="rId25" o:title=""/>
            <w10:wrap type="square" side="left"/>
          </v:shape>
        </w:pict>
      </w:r>
      <w:r>
        <w:rPr>
          <w:rFonts w:ascii="SimSun" w:eastAsia="SimSun" w:hAnsi="SimSun" w:cs="SimSun"/>
          <w:kern w:val="0"/>
          <w:szCs w:val="21"/>
        </w:rPr>
        <w:t>“杨辉三角”是中国古代重要的数学成就，它比西方的“帕斯卡三角形”早了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50" type="#_x0000_t75" alt="300" style="width:18.75pt;height:10.5pt">
            <v:imagedata r:id="rId1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多年．如图所示的是由“杨辉三角”拓展而成的三角形数阵，图中虚线上的数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51" type="#_x0000_t75" alt="1" style="width:8.25pt;height:10.5pt">
            <v:imagedata r:id="rId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52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53" type="#_x0000_t75" alt="6" style="width:8.25pt;height:10.5pt">
            <v:imagedata r:id="rId2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54" type="#_x0000_t75" alt="10" style="width:13.5pt;height:10.5pt">
            <v:imagedata r:id="rId2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55" type="#_x0000_t75" alt="…" style="width:16.5pt;height:6pt">
            <v:imagedata r:id="rId2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构成数列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56" type="#_x0000_t75" alt="\{a _{n} \}" style="width:24pt;height:14.25pt">
            <v:imagedata r:id="rId3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57" type="#_x0000_t75" alt="a _{n}" style="width:13.5pt;height:9.75pt">
            <v:imagedata r:id="rId3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为该数列的第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58" type="#_x0000_t75" alt="n" style="width:9.75pt;height:8.25pt">
            <v:imagedata r:id="rId3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项，则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59" type="#_x0000_t75" alt="a _{63} = " style="width:27pt;height:9.75pt">
            <v:imagedata r:id="rId33" o:title="latexImg"/>
          </v:shape>
        </w:pict>
      </w:r>
      <w:r>
        <w:rPr>
          <w:rFonts w:ascii="Times New Roman" w:eastAsia="Times New Roman" w:hAnsi="Times New Roman" w:cs="Times New Roman"/>
          <w:kern w:val="0"/>
          <w:szCs w:val="21"/>
        </w:rPr>
        <w:t>(    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/>
      </w:r>
      <w:bookmarkEnd w:id="2"/>
    </w:p>
    <w:p>
      <w:pPr>
        <w:numPr>
          <w:ilvl w:val="0"/>
          <w:numId w:val="0"/>
        </w:numPr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61" type="#_x0000_t75" alt="2016" style="width:24pt;height:10.5pt">
            <v:imagedata r:id="rId34" o:title="latexImg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br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62" type="#_x0000_t75" alt="4032" style="width:24pt;height:10.5pt">
            <v:imagedata r:id="rId35" o:title="latexImg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br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63" type="#_x0000_t75" alt="2020" style="width:24pt;height:10.5pt">
            <v:imagedata r:id="rId36" o:title="latexImg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br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64" type="#_x0000_t75" alt="4040" style="width:24pt;height:10.5pt">
            <v:imagedata r:id="rId37" o:title="latexImg"/>
          </v:shape>
        </w:pict>
      </w:r>
    </w:p>
    <w:p>
      <w:pPr>
        <w:spacing w:after="240" w:line="360"/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【答案】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A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【解析】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【分析】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本题考查累加法求数列的通项公式，属于基础题．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观察图中的数据可得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65" type="#_x0000_t75" alt="a _{1} =1" style="width:31.5pt;height:12pt">
            <v:imagedata r:id="rId3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66" type="#_x0000_t75" alt="a _{2} -a _{1} =2" style="width:54pt;height:12pt">
            <v:imagedata r:id="rId3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67" type="#_x0000_t75" alt="a _{3} -a _{2} =3…a _{n} -a _{n-1} =n" style="width:133.5pt;height:12.75pt">
            <v:imagedata r:id="rId4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，利用累加法可求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68" type="#_x0000_t75" alt="a _{n}" style="width:13.5pt;height:9.75pt">
            <v:imagedata r:id="rId3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，从而可求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69" type="#_x0000_t75" alt="a _{63}" style="width:16.5pt;height:9.75pt">
            <v:imagedata r:id="rId4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的值．</w:t>
      </w:r>
    </w:p>
    <w:p>
      <w:pPr>
        <w:ind w:left="420"/>
        <w:rPr>
          <w:rFonts w:ascii="SimSun" w:eastAsia="SimSun" w:hAnsi="SimSun" w:cs="SimSun"/>
          <w:kern w:val="0"/>
          <w:sz w:val="21"/>
          <w:szCs w:val="21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【解答】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解：设第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70" type="#_x0000_t75" alt="n" style="width:9.75pt;height:8.25pt">
            <v:imagedata r:id="rId3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个数为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71" type="#_x0000_t75" alt="a _{n}" style="width:13.5pt;height:9.75pt">
            <v:imagedata r:id="rId3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则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72" type="#_x0000_t75" alt="a _{1} =1" style="width:31.5pt;height:12pt">
            <v:imagedata r:id="rId3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73" type="#_x0000_t75" alt="a _{2} -a _{1} =2" style="width:54pt;height:12pt">
            <v:imagedata r:id="rId3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74" type="#_x0000_t75" alt="a _{3} -a _{2} =3" style="width:54pt;height:12pt">
            <v:imagedata r:id="rId4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75" type="#_x0000_t75" alt="a _{4} -a _{3} =4" style="width:54pt;height:12pt">
            <v:imagedata r:id="rId4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76" type="#_x0000_t75" alt="…" style="width:16.5pt;height:6pt">
            <v:imagedata r:id="rId29" o:title="latexImg"/>
          </v:shape>
        </w:pi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77" type="#_x0000_t75" alt="a _{n} -a _{n-1} =n" style="width:66pt;height:12pt">
            <v:imagedata r:id="rId4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累加可得，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78" type="#_x0000_t75" alt="a _{n} -a _{1} =2+3+4+…+n" style="width:136.5pt;height:12pt">
            <v:imagedata r:id="rId4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79" type="#_x0000_t75" alt="∴a _{n} =1+2+3+…+n= \dfrac {n(n+1)}{2}" style="width:177pt;height:25.5pt">
            <v:imagedata r:id="rId4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80" type="#_x0000_t75" alt="∴a _{63} =2016" style="width:61.5pt;height:12pt">
            <v:imagedata r:id="rId4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故选：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81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b w:val="0"/>
          <w:sz w:val="24"/>
        </w:rPr>
        <w:t xml:space="preserve">3.  </w:t>
      </w:r>
      <w:bookmarkStart w:id="3" w:name="8f6db5eb-6534-41dd-9c31-0a5050d532ce"/>
      <w:r>
        <w:rPr>
          <w:rFonts w:ascii="SimSun" w:eastAsia="SimSun" w:hAnsi="SimSun" w:cs="SimSun"/>
          <w:kern w:val="0"/>
          <w:szCs w:val="21"/>
        </w:rPr>
        <w:t>我国著名数学家华罗庚先生曾说，数缺形时少直观，形缺数时难入微，数形结合百般好，隔裂分家万事休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82" type="#_x0000_t75" alt="." style="width:6pt;height:4.5pt">
            <v:imagedata r:id="rId2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在数学的学习和研究中，经常用函数的图象研究函数的性质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83" type="#_x0000_t75" alt="." style="width:6pt;height:4.5pt">
            <v:imagedata r:id="rId2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已知函数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84" type="#_x0000_t75" alt="f(x)= \dfrac {xsinx}{2-cosx}" style="width:76.5pt;height:25.5pt">
            <v:imagedata r:id="rId4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的图象可能为</w:t>
      </w:r>
      <w:r>
        <w:rPr>
          <w:rFonts w:ascii="Times New Roman" w:eastAsia="Times New Roman" w:hAnsi="Times New Roman" w:cs="Times New Roman"/>
          <w:kern w:val="0"/>
          <w:szCs w:val="21"/>
        </w:rPr>
        <w:t>(    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/>
      </w:r>
      <w:bookmarkEnd w:id="3"/>
    </w:p>
    <w:p>
      <w:pPr>
        <w:numPr>
          <w:ilvl w:val="0"/>
          <w:numId w:val="0"/>
        </w:numPr>
        <w:tabs>
          <w:tab w:val="left" w:pos="4200"/>
        </w:tabs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86" type="#_x0000_t75" style="width:117pt;height:80.25pt">
            <v:imagedata r:id="rId50" o:title="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87" type="#_x0000_t75" style="width:115.5pt;height:80.25pt">
            <v:imagedata r:id="rId51" o:title="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br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88" type="#_x0000_t75" style="width:127.5pt;height:80.25pt">
            <v:imagedata r:id="rId52" o:title="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89" type="#_x0000_t75" style="width:115.5pt;height:80.25pt">
            <v:imagedata r:id="rId53" o:title=""/>
          </v:shape>
        </w:pict>
      </w:r>
    </w:p>
    <w:p>
      <w:pPr>
        <w:spacing w:after="240" w:line="360"/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【答案】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A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【解析】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【分析】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本题主要考查函数图象的识别和判断，结合函数的奇偶性和对称性，利用排除法是解决本题的关键，属于常考题．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判断函数的奇偶性和对称性，结合当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90" type="#_x0000_t75" alt="0 &lt; x &lt; 1" style="width:48pt;height:10.5pt">
            <v:imagedata r:id="rId5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时的函数符号进行排除即可．</w:t>
      </w:r>
    </w:p>
    <w:p>
      <w:pPr>
        <w:ind w:left="420"/>
        <w:rPr>
          <w:rFonts w:ascii="SimSun" w:eastAsia="SimSun" w:hAnsi="SimSun" w:cs="SimSun"/>
          <w:kern w:val="0"/>
          <w:sz w:val="21"/>
          <w:szCs w:val="21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【解答】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解：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91" type="#_x0000_t75" alt="f(-x)= \dfrac {-\;xsin(-x)}{2-\cos(-x)} = \dfrac {xsinx}{2-cosx} =f(x)" style="width:188.25pt;height:28.5pt">
            <v:imagedata r:id="rId5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，则函数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92" type="#_x0000_t75" alt="f(x)" style="width:24pt;height:14.25pt">
            <v:imagedata r:id="rId5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是偶函数，图象关于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93" type="#_x0000_t75" alt="y" style="width:9pt;height:9.75pt">
            <v:imagedata r:id="rId5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轴对称，排除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94" type="#_x0000_t75" alt="B" style="width:12pt;height:10.5pt">
            <v:imagedata r:id="rId5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95" type="#_x0000_t75" alt="C" style="width:12pt;height:10.5pt">
            <v:imagedata r:id="rId5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当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96" type="#_x0000_t75" alt="0 &lt; x &lt; 1" style="width:48pt;height:10.5pt">
            <v:imagedata r:id="rId5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时，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97" type="#_x0000_t75" alt="f(x) &gt; 0" style="width:42.75pt;height:14.25pt">
            <v:imagedata r:id="rId6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，排除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98" type="#_x0000_t75" alt="D" style="width:12pt;height:10.5pt">
            <v:imagedata r:id="rId6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故选：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099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b w:val="0"/>
          <w:sz w:val="24"/>
        </w:rPr>
        <w:t xml:space="preserve">4.  </w:t>
      </w:r>
      <w:bookmarkStart w:id="4" w:name="624532a3-450b-430c-9d9d-7b95089e21a6"/>
      <w:r>
        <w:rPr>
          <w:rFonts w:ascii="SimSun" w:eastAsia="SimSun" w:hAnsi="SimSun" w:cs="SimSun"/>
          <w:kern w:val="0"/>
          <w:szCs w:val="21"/>
        </w:rPr>
        <w:t>中国南北朝时期的著作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00" type="#_x0000_t75" alt="《" style="width:12.75pt;height:12.75pt">
            <v:imagedata r:id="rId6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孙子算经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01" type="#_x0000_t75" alt="》" style="width:9pt;height:12.75pt">
            <v:imagedata r:id="rId6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中，对同余除法有较深的研究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02" type="#_x0000_t75" alt="." style="width:6pt;height:4.5pt">
            <v:imagedata r:id="rId2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设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03" type="#_x0000_t75" alt="a" style="width:9pt;height:8.25pt">
            <v:imagedata r:id="rId6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04" type="#_x0000_t75" alt="b" style="width:8.25pt;height:10.5pt">
            <v:imagedata r:id="rId6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05" type="#_x0000_t75" alt="m(m &gt; 0)" style="width:49.5pt;height:14.25pt">
            <v:imagedata r:id="rId6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为整数，若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06" type="#_x0000_t75" alt="a" style="width:9pt;height:8.25pt">
            <v:imagedata r:id="rId6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07" type="#_x0000_t75" alt="b" style="width:8.25pt;height:10.5pt">
            <v:imagedata r:id="rId6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被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08" type="#_x0000_t75" alt="m" style="width:12.75pt;height:8.25pt">
            <v:imagedata r:id="rId6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除得余数相同，则称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09" type="#_x0000_t75" alt="a" style="width:9pt;height:8.25pt">
            <v:imagedata r:id="rId6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10" type="#_x0000_t75" alt="b" style="width:8.25pt;height:10.5pt">
            <v:imagedata r:id="rId6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对模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11" type="#_x0000_t75" alt="m" style="width:12.75pt;height:8.25pt">
            <v:imagedata r:id="rId6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同余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12" type="#_x0000_t75" alt="." style="width:6pt;height:4.5pt">
            <v:imagedata r:id="rId2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记为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13" type="#_x0000_t75" alt="a=b(mod\:m)." style="width:69.75pt;height:14.25pt">
            <v:imagedata r:id="rId6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14" type="#_x0000_t75" alt="a= C_{30}^ {0} + C_{30}^ {1} \cdot 2+ C_{30}^ {2} \cdot 2^{2} + \cdots + 2^{30} " style="width:174.75pt;height:15pt">
            <v:imagedata r:id="rId6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15" type="#_x0000_t75" alt="a=b(mod\:10)" style="width:68.25pt;height:14.25pt">
            <v:imagedata r:id="rId7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，则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16" type="#_x0000_t75" alt="b" style="width:8.25pt;height:10.5pt">
            <v:imagedata r:id="rId6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的值可以是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17" type="#_x0000_t75" style="width:3pt;height:3pt">
            <v:imagedata r:id="rId11" o:title="latexImg"/>
          </v:shape>
        </w:pict>
      </w:r>
      <w:r>
        <w:rPr>
          <w:rFonts w:ascii="Times New Roman" w:eastAsia="Times New Roman" w:hAnsi="Times New Roman" w:cs="Times New Roman"/>
          <w:kern w:val="0"/>
          <w:szCs w:val="21"/>
        </w:rPr>
        <w:t>(    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/>
      </w:r>
      <w:bookmarkEnd w:id="4"/>
    </w:p>
    <w:p>
      <w:pPr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19" type="#_x0000_t75" alt="2019" style="width:24pt;height:10.5pt">
            <v:imagedata r:id="rId71" o:title="latexImg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20" type="#_x0000_t75" alt="2020" style="width:24pt;height:10.5pt">
            <v:imagedata r:id="rId36" o:title="latexImg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21" type="#_x0000_t75" alt="2021" style="width:24pt;height:10.5pt">
            <v:imagedata r:id="rId72" o:title="latexImg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22" type="#_x0000_t75" alt="2022" style="width:24pt;height:10.5pt">
            <v:imagedata r:id="rId73" o:title="latexImg"/>
          </v:shape>
        </w:pict>
      </w:r>
    </w:p>
    <w:p>
      <w:pPr>
        <w:spacing w:after="240" w:line="360"/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【答案】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A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【解析】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【分析】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本题考查与二项式定理有关的问题，属于综合题．</w:t>
      </w:r>
    </w:p>
    <w:p>
      <w:pPr>
        <w:ind w:left="420"/>
        <w:rPr>
          <w:rFonts w:ascii="SimSun" w:eastAsia="SimSun" w:hAnsi="SimSun" w:cs="SimSun"/>
          <w:kern w:val="0"/>
          <w:sz w:val="21"/>
          <w:szCs w:val="21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【解答】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解：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23" type="#_x0000_t75" alt=" \because a= C_{30}^ {0} \cdot 1^{30} \cdot 2^{0} + C_{30}^ {1} \cdot 1^{29} \cdot 2^{1} + C_{30}^ {2} \cdot 1^{28} \cdot " style="width:200.25pt;height:15pt">
            <v:imagedata r:id="rId74" o:title="latexImg"/>
          </v:shape>
        </w:pict>
      </w:r>
      <w:r>
        <w:rPr>
          <w:rFonts w:ascii="Times New Roman" w:eastAsia="Times New Roman" w:hAnsi="Times New Roman" w:cs="Times New Roman"/>
          <w:kern w:val="0"/>
          <w:szCs w:val="21"/>
        </w:rPr>
        <w:t> 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24" type="#_x0000_t75" alt=" 2^{2} + \cdots + C_{30}^ {30} \cdot 1^{0} \cdot 2^{30} = (1+2)^{30} = 3^{30} = 9^{15} = (10-1)^{15} =" style="width:279.75pt;height:15.75pt">
            <v:imagedata r:id="rId75" o:title="latexImg"/>
          </v:shape>
        </w:pict>
      </w:r>
      <w:r>
        <w:rPr>
          <w:rFonts w:ascii="Times New Roman" w:eastAsia="Times New Roman" w:hAnsi="Times New Roman" w:cs="Times New Roman"/>
          <w:kern w:val="0"/>
          <w:szCs w:val="21"/>
        </w:rPr>
        <w:t> 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25" type="#_x0000_t75" alt=" 10^{15} - C_{15}^ {1} \cdot 10^{14} + C_{15}^ {2} \cdot 10^{13} - \cdots + C_{15}^ {14} \cdot 10-1" style="width:219pt;height:15pt">
            <v:imagedata r:id="rId7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kern w:val="0"/>
          <w:szCs w:val="21"/>
        </w:rPr>
        <w:t> 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26" type="#_x0000_t75" alt=" \therefore a" style="width:18.75pt;height:10.5pt">
            <v:imagedata r:id="rId7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除以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27" type="#_x0000_t75" alt="10" style="width:13.5pt;height:10.5pt">
            <v:imagedata r:id="rId2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的余数为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28" type="#_x0000_t75" alt="-1+10=9." style="width:62.25pt;height:11.25pt">
            <v:imagedata r:id="rId7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四个选项中，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29" type="#_x0000_t75" alt="2019" style="width:24pt;height:10.5pt">
            <v:imagedata r:id="rId7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除以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30" type="#_x0000_t75" alt="10" style="width:13.5pt;height:10.5pt">
            <v:imagedata r:id="rId2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的余数为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31" type="#_x0000_t75" alt="9" style="width:8.25pt;height:10.5pt">
            <v:imagedata r:id="rId7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，故选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A</w:t>
      </w:r>
      <w:r>
        <w:rPr>
          <w:rFonts w:ascii="SimSun" w:eastAsia="SimSun" w:hAnsi="SimSun" w:cs="SimSun"/>
          <w:kern w:val="0"/>
          <w:szCs w:val="21"/>
        </w:rPr>
        <w:t>．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b w:val="0"/>
          <w:sz w:val="24"/>
        </w:rPr>
        <w:t xml:space="preserve">5.  </w:t>
      </w:r>
      <w:bookmarkStart w:id="5" w:name="434d6303-34f8-463e-9114-6766fdb1575f"/>
      <w:r>
        <w:rPr>
          <w:rFonts w:ascii="SimSun" w:eastAsia="SimSun" w:hAnsi="SimSun" w:cs="SimSun"/>
          <w:kern w:val="0"/>
          <w:szCs w:val="21"/>
        </w:rPr>
        <w:t>武汉疫情爆发后，某医院抽调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32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名医生，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33" type="#_x0000_t75" alt="5" style="width:8.25pt;height:10.5pt">
            <v:imagedata r:id="rId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名护士支援武汉的三家医院，规定每家医院安排医生一名，护士至少一名，则不同的安排方案有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34" type="#_x0000_t75" style="width:3pt;height:3pt">
            <v:imagedata r:id="rId11" o:title="latexImg"/>
          </v:shape>
        </w:pict>
      </w:r>
      <w:r>
        <w:rPr>
          <w:rFonts w:ascii="Times New Roman" w:eastAsia="Times New Roman" w:hAnsi="Times New Roman" w:cs="Times New Roman"/>
          <w:kern w:val="0"/>
          <w:szCs w:val="21"/>
        </w:rPr>
        <w:t>(    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/>
      </w:r>
      <w:bookmarkEnd w:id="5"/>
    </w:p>
    <w:p>
      <w:pPr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36" type="#_x0000_t75" alt="900" style="width:18.75pt;height:10.5pt">
            <v:imagedata r:id="rId8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种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37" type="#_x0000_t75" alt="1200" style="width:24pt;height:10.5pt">
            <v:imagedata r:id="rId8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种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38" type="#_x0000_t75" alt="1460" style="width:24pt;height:10.5pt">
            <v:imagedata r:id="rId8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种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39" type="#_x0000_t75" alt="1820" style="width:24pt;height:10.5pt">
            <v:imagedata r:id="rId8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种</w:t>
      </w:r>
    </w:p>
    <w:p>
      <w:pPr>
        <w:spacing w:after="240" w:line="360"/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【答案】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A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【解析】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【分析】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本题考查排列组合的应用，涉及分步计数原理的应用，属于基础题．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根据题意，分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40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步依次分析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41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名医生和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42" type="#_x0000_t75" alt="5" style="width:8.25pt;height:10.5pt">
            <v:imagedata r:id="rId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名护士的安排方案数目，由分步计数原理计算可得答案．</w:t>
      </w:r>
    </w:p>
    <w:p>
      <w:pPr>
        <w:ind w:left="420"/>
        <w:rPr>
          <w:rFonts w:ascii="SimSun" w:eastAsia="SimSun" w:hAnsi="SimSun" w:cs="SimSun"/>
          <w:kern w:val="0"/>
          <w:sz w:val="21"/>
          <w:szCs w:val="21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【解答】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解：根据题意，分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43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步进行分析：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44" type="#_x0000_t75" alt="①" style="width:13.5pt;height:12.75pt">
            <v:imagedata r:id="rId8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将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45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名医生安排到三家医院，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46" type="#_x0000_t75" alt="A_{3}^{3}=6" style="width:34.5pt;height:15pt">
            <v:imagedata r:id="rId8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种安排方法，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47" type="#_x0000_t75" alt="②" style="width:13.5pt;height:12.75pt">
            <v:imagedata r:id="rId8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将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48" type="#_x0000_t75" alt="5" style="width:8.25pt;height:10.5pt">
            <v:imagedata r:id="rId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名护士分为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49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组，安排到三家医院，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50" type="#_x0000_t75" alt="\left(C_{5}^{3}+ \dfrac{C_{5}^{2}C_{3}^{2}}{A_{2}^{2}}\right)A_{3}^{3}=150" style="width:110.25pt;height:35.25pt">
            <v:imagedata r:id="rId8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种安排方法．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综上所述，则有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51" type="#_x0000_t75" alt="6×150=900" style="width:66.75pt;height:11.25pt">
            <v:imagedata r:id="rId8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种不同的安排方案．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故选：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52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b w:val="0"/>
          <w:sz w:val="24"/>
        </w:rPr>
        <w:t xml:space="preserve">6.  </w:t>
      </w:r>
      <w:bookmarkStart w:id="6" w:name="e57d95ba-2193-4512-bc97-26842706910c"/>
      <w:r>
        <w:rPr>
          <w:rFonts w:ascii="SimSun" w:eastAsia="SimSun" w:hAnsi="SimSun" w:cs="SimSun"/>
          <w:kern w:val="0"/>
          <w:szCs w:val="21"/>
        </w:rPr>
        <w:t>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53" type="#_x0000_t75" alt="F_{ 1 } (-1,0),F_{ 2 } (1,0)" style="width:84pt;height:14.25pt">
            <v:imagedata r:id="rId9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为焦点且与直线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54" type="#_x0000_t75" alt="x-y+3=0" style="width:65.25pt;height:12pt">
            <v:imagedata r:id="rId9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有公共点的椭圆中，离心率最大的椭圆方程是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55" type="#_x0000_t75" style="width:3pt;height:3pt">
            <v:imagedata r:id="rId11" o:title="latexImg"/>
          </v:shape>
        </w:pict>
      </w:r>
      <w:r>
        <w:rPr>
          <w:rFonts w:ascii="Times New Roman" w:eastAsia="Times New Roman" w:hAnsi="Times New Roman" w:cs="Times New Roman"/>
          <w:kern w:val="0"/>
          <w:szCs w:val="21"/>
        </w:rPr>
        <w:t>(    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/>
      </w:r>
      <w:bookmarkEnd w:id="6"/>
    </w:p>
    <w:p>
      <w:pPr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57" type="#_x0000_t75" alt="\dfrac { x ^ { 2 } } { 20 }+\dfrac { y ^ { 2 } } { 19 }=1" style="width:57pt;height:26.25pt">
            <v:imagedata r:id="rId92" o:title="latexImg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58" type="#_x0000_t75" alt="\dfrac { x ^ { 2 } } { 9 }+\dfrac { y ^ { 2 } } { 8 }=1" style="width:55.5pt;height:26.25pt">
            <v:imagedata r:id="rId93" o:title="latexImg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59" type="#_x0000_t75" alt="\dfrac { x ^ { 2 } } { 5 }+\dfrac { y ^ { 2 } } { 4 }=1" style="width:55.5pt;height:26.25pt">
            <v:imagedata r:id="rId94" o:title="latexImg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60" type="#_x0000_t75" alt="\dfrac { x ^ { 2 } } { 3 }+\dfrac { y ^ { 2 } } { 2 }=1" style="width:55.5pt;height:26.25pt">
            <v:imagedata r:id="rId95" o:title="latexImg"/>
          </v:shape>
        </w:pict>
      </w:r>
    </w:p>
    <w:p>
      <w:pPr>
        <w:spacing w:after="240" w:line="360"/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【答案】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C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【解析】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【分析】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本题考查椭圆的标准方程和简单性质，求解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61" type="#_x0000_t75" alt="b" style="width:8.25pt;height:10.5pt">
            <v:imagedata r:id="rId6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的最大值是解题的关键，属于较难题．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设出椭圆的方程为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62" type="#_x0000_t75" alt=" \dfrac {x^{2}}{b^{2}+1}+ \dfrac {y^{2}}{b^{2}}=1" style="width:1in;height:27pt">
            <v:imagedata r:id="rId9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，求出离心率的平方，将直线方程代入椭圆方程得到关于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63" type="#_x0000_t75" alt="x" style="width:9pt;height:8.25pt">
            <v:imagedata r:id="rId9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的一元二次方程的判别式大于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64" type="#_x0000_t75" alt="0" style="width:8.25pt;height:10.5pt">
            <v:imagedata r:id="rId9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，求出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65" type="#_x0000_t75" alt="b ^{2}" style="width:12pt;height:12.75pt">
            <v:imagedata r:id="rId99" o:title="latexImg"/>
          </v:shape>
        </w:pict>
      </w:r>
      <w:r>
        <w:rPr>
          <w:rFonts w:ascii="Times New Roman" w:eastAsia="Times New Roman" w:hAnsi="Times New Roman" w:cs="Times New Roman"/>
          <w:kern w:val="0"/>
          <w:szCs w:val="21"/>
        </w:rPr>
        <w:t> </w:t>
      </w:r>
      <w:r>
        <w:rPr>
          <w:rFonts w:ascii="SimSun" w:eastAsia="SimSun" w:hAnsi="SimSun" w:cs="SimSun"/>
          <w:kern w:val="0"/>
          <w:szCs w:val="21"/>
        </w:rPr>
        <w:t>的最小值，此时的离心率最大．</w:t>
      </w:r>
    </w:p>
    <w:p>
      <w:pPr>
        <w:ind w:left="420"/>
        <w:rPr>
          <w:rFonts w:ascii="SimSun" w:eastAsia="SimSun" w:hAnsi="SimSun" w:cs="SimSun"/>
          <w:kern w:val="0"/>
          <w:sz w:val="21"/>
          <w:szCs w:val="21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【解答】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解：由题意知，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66" type="#_x0000_t75" alt="c=1" style="width:27pt;height:10.5pt">
            <v:imagedata r:id="rId10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67" type="#_x0000_t75" alt="a ^{2} -b ^{2} =1" style="width:53.25pt;height:13.5pt">
            <v:imagedata r:id="rId10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，故可设椭圆的方程为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68" type="#_x0000_t75" alt=" \dfrac {x^{2}}{b^{2}+1}+ \dfrac {y^{2}}{b^{2}}=1" style="width:1in;height:27pt">
            <v:imagedata r:id="rId9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离心率的平方为：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69" type="#_x0000_t75" alt=" \dfrac {1}{b^{2}+1}" style="width:30pt;height:25.5pt">
            <v:imagedata r:id="rId102" o:title="latexImg"/>
          </v:shape>
        </w:pict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  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70" type="#_x0000_t75" alt="①" style="width:13.5pt;height:12.75pt">
            <v:imagedata r:id="rId8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71" type="#_x0000_t75" alt="∵" style="width:10.5pt;height:10.5pt">
            <v:imagedata r:id="rId10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直线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72" type="#_x0000_t75" alt="x-y+3=0" style="width:65.25pt;height:12pt">
            <v:imagedata r:id="rId9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与椭圆有公共点，将直线方程代入椭圆方程得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73" type="#_x0000_t75" alt="(2b ^{2} +1)x ^{2} +6(b ^{2} +1)x+8b ^{2} +9-b ^{4} =0" style="width:196.5pt;height:15pt">
            <v:imagedata r:id="rId10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由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74" type="#_x0000_t75" alt="\triangle =36(b ^{4} +2b ^{2} +1)-4(2b ^{2} +1)(8b ^{2} +9-b ^{4}" style="width:212.25pt;height:15pt">
            <v:imagedata r:id="rId105" o:title="latexImg"/>
          </v:shape>
        </w:pict>
      </w:r>
      <w:r>
        <w:rPr>
          <w:rFonts w:ascii="Times New Roman" w:eastAsia="Times New Roman" w:hAnsi="Times New Roman" w:cs="Times New Roman"/>
          <w:kern w:val="0"/>
          <w:szCs w:val="21"/>
        </w:rPr>
        <w:t> 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75" type="#_x0000_t75" alt=")\geqslant 0" style="width:27pt;height:14.25pt">
            <v:imagedata r:id="rId10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76" type="#_x0000_t75" alt="∴b ^{4} -3b ^{2} -4\geqslant 0" style="width:85.5pt;height:14.25pt">
            <v:imagedata r:id="rId10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77" type="#_x0000_t75" alt="∴b ^{2} \geqslant 4" style="width:40.5pt;height:14.25pt">
            <v:imagedata r:id="rId10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，或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78" type="#_x0000_t75" alt="b ^{2} \leqslant -1\:(" style="width:45.75pt;height:15pt">
            <v:imagedata r:id="rId10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舍去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79" type="#_x0000_t75" alt=")" style="width:7.5pt;height:14.25pt">
            <v:imagedata r:id="rId11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80" type="#_x0000_t75" alt="∴b ^{2}" style="width:21.75pt;height:12.75pt">
            <v:imagedata r:id="rId111" o:title="latexImg"/>
          </v:shape>
        </w:pict>
      </w:r>
      <w:r>
        <w:rPr>
          <w:rFonts w:ascii="Times New Roman" w:eastAsia="Times New Roman" w:hAnsi="Times New Roman" w:cs="Times New Roman"/>
          <w:kern w:val="0"/>
          <w:szCs w:val="21"/>
        </w:rPr>
        <w:t> </w:t>
      </w:r>
      <w:r>
        <w:rPr>
          <w:rFonts w:ascii="SimSun" w:eastAsia="SimSun" w:hAnsi="SimSun" w:cs="SimSun"/>
          <w:kern w:val="0"/>
          <w:szCs w:val="21"/>
        </w:rPr>
        <w:t>的最小值为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81" type="#_x0000_t75" alt="4" style="width:8.25pt;height:10.5pt">
            <v:imagedata r:id="rId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82" type="#_x0000_t75" alt="∴①" style="width:24pt;height:12.75pt">
            <v:imagedata r:id="rId11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的最大值为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83" type="#_x0000_t75" alt=" \dfrac {1}{5}" style="width:9pt;height:24.75pt">
            <v:imagedata r:id="rId11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，此时，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84" type="#_x0000_t75" alt="a ^{2} =b ^{2} +1=5" style="width:1in;height:13.5pt">
            <v:imagedata r:id="rId11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85" type="#_x0000_t75" alt="∴" style="width:10.5pt;height:10.5pt">
            <v:imagedata r:id="rId11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离心率最大的椭圆方程是：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86" type="#_x0000_t75" alt=" \dfrac {x^{2}}{5}+ \dfrac {y^{2}}{4}=1" style="width:55.5pt;height:26.25pt">
            <v:imagedata r:id="rId9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故选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C</w:t>
      </w:r>
      <w:r>
        <w:rPr>
          <w:rFonts w:ascii="SimSun" w:eastAsia="SimSun" w:hAnsi="SimSun" w:cs="SimSun"/>
          <w:kern w:val="0"/>
          <w:szCs w:val="21"/>
        </w:rPr>
        <w:t>．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b w:val="0"/>
          <w:sz w:val="24"/>
        </w:rPr>
        <w:t xml:space="preserve">7.  </w:t>
      </w:r>
      <w:bookmarkStart w:id="7" w:name="89317daa-dfec-41ae-8834-90001f7b1ef6"/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87" type="#_x0000_t75" alt="《" style="width:12.75pt;height:12.75pt">
            <v:imagedata r:id="rId6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九章算术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88" type="#_x0000_t75" alt="》" style="width:9pt;height:12.75pt">
            <v:imagedata r:id="rId6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中将底面是直角三角形的直三棱柱称之为“堑堵”，将底面为矩形，一条侧棱垂直于底面的四棱锥称之为“阳马”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89" type="#_x0000_t75" alt="." style="width:6pt;height:4.5pt">
            <v:imagedata r:id="rId2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在如图所示的堑堵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90" type="#_x0000_t75" alt="ABC- A_{1} B_{1} C_{1} " style="width:75pt;height:12pt">
            <v:imagedata r:id="rId11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中，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91" type="#_x0000_t75" alt=" AA_{1} =AC=5" style="width:1in;height:12pt">
            <v:imagedata r:id="rId11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92" type="#_x0000_t75" alt="AB=3" style="width:39pt;height:10.5pt">
            <v:imagedata r:id="rId11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93" type="#_x0000_t75" alt="BC=4" style="width:39pt;height:10.5pt">
            <v:imagedata r:id="rId11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，则在堑堵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94" type="#_x0000_t75" alt="ABC- A_{1} B_{1} C_{1} " style="width:75pt;height:12pt">
            <v:imagedata r:id="rId11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中截掉阳马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95" type="#_x0000_t75" alt=" C_{1} - ABB_{1} A_{1} " style="width:66.75pt;height:12pt">
            <v:imagedata r:id="rId12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后的几何体的外接球的表面积是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96" type="#_x0000_t75" style="width:3pt;height:3pt">
            <v:imagedata r:id="rId11" o:title="latexImg"/>
          </v:shape>
        </w:pict>
      </w:r>
      <w:r>
        <w:rPr>
          <w:rFonts w:ascii="Times New Roman" w:eastAsia="Times New Roman" w:hAnsi="Times New Roman" w:cs="Times New Roman"/>
          <w:kern w:val="0"/>
          <w:szCs w:val="21"/>
        </w:rPr>
        <w:t>(    )</w:t>
      </w:r>
      <w:r>
        <w:rPr>
          <w:rFonts w:ascii="Times New Roman" w:eastAsia="Times New Roman" w:hAnsi="Times New Roman" w:cs="Times New Roma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97" type="#_x0000_t75" style="width:150pt;height:108.75pt">
            <v:imagedata r:id="rId121" o:title=""/>
          </v:shape>
        </w:pi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/>
      </w:r>
      <w:bookmarkEnd w:id="7"/>
    </w:p>
    <w:p>
      <w:pPr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199" type="#_x0000_t75" alt="50 \pi " style="width:20.25pt;height:10.5pt">
            <v:imagedata r:id="rId122" o:title="latexImg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00" type="#_x0000_t75" alt=" \dfrac{125\sqrt {2} \pi }{3} " style="width:40.5pt;height:27pt">
            <v:imagedata r:id="rId123" o:title="latexImg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01" type="#_x0000_t75" alt=" \dfrac{125\sqrt {2}}{6} \pi " style="width:40.5pt;height:27pt">
            <v:imagedata r:id="rId124" o:title="latexImg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02" type="#_x0000_t75" alt="200 \pi " style="width:25.5pt;height:10.5pt">
            <v:imagedata r:id="rId125" o:title="latexImg"/>
          </v:shape>
        </w:pict>
      </w:r>
    </w:p>
    <w:p>
      <w:pPr>
        <w:spacing w:after="240" w:line="360"/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【答案】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A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【解析】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【分析】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本题考查球的切接问题、球的表面积公式，属于中档题．</w:t>
      </w:r>
    </w:p>
    <w:p>
      <w:pPr>
        <w:ind w:left="420"/>
        <w:rPr>
          <w:rFonts w:ascii="SimSun" w:eastAsia="SimSun" w:hAnsi="SimSun" w:cs="SimSun"/>
          <w:kern w:val="0"/>
          <w:sz w:val="21"/>
          <w:szCs w:val="21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【解答】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解：在堑堵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03" type="#_x0000_t75" alt="ABC- A_{1} B_{1} C_{1} " style="width:75pt;height:12pt">
            <v:imagedata r:id="rId11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中截掉阳马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04" type="#_x0000_t75" alt=" C_{1} - ABB_{1} A_{1} " style="width:66.75pt;height:12pt">
            <v:imagedata r:id="rId12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后，剩余的几何体为三棱锥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05" type="#_x0000_t75" alt="A- BCC_{1} " style="width:51.75pt;height:12pt">
            <v:imagedata r:id="rId1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，该几何体与堑堵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06" type="#_x0000_t75" alt="ABC- A_{1} B_{1} C_{1} " style="width:75pt;height:12pt">
            <v:imagedata r:id="rId11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的外接球是同一个球．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07" type="#_x0000_t75" alt=" \because AB=3" style="width:48.75pt;height:10.5pt">
            <v:imagedata r:id="rId12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08" type="#_x0000_t75" alt="BC=4" style="width:39pt;height:10.5pt">
            <v:imagedata r:id="rId11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09" type="#_x0000_t75" alt="AC=5" style="width:39pt;height:10.5pt">
            <v:imagedata r:id="rId12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kern w:val="0"/>
          <w:szCs w:val="21"/>
        </w:rPr>
        <w:t> 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10" type="#_x0000_t75" alt=" \therefore AB^{2} + BC^{2} = AC^{2} " style="width:100.5pt;height:13.5pt">
            <v:imagedata r:id="rId12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11" type="#_x0000_t75" alt=" \therefore \angle ABC= 90^{ \circ } " style="width:73.5pt;height:11.25pt">
            <v:imagedata r:id="rId13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12" type="#_x0000_t75" alt=" \therefore Rt \triangle ABC" style="width:59.25pt;height:12.75pt">
            <v:imagedata r:id="rId13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的外接圆直径为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13" type="#_x0000_t75" alt="AC=5" style="width:39pt;height:10.5pt">
            <v:imagedata r:id="rId12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14" type="#_x0000_t75" alt=" \therefore " style="width:10.5pt;height:10.5pt">
            <v:imagedata r:id="rId11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堑堵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15" type="#_x0000_t75" alt="ABC- A_{1} B_{1} C_{1} " style="width:75pt;height:12pt">
            <v:imagedata r:id="rId11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的外接球的直径为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16" type="#_x0000_t75" alt="2R= \sqrt{AC^ {2}+CC_ {1}^ {2}} =5 \sqrt{2} " style="width:128.25pt;height:22.5pt">
            <v:imagedata r:id="rId13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17" type="#_x0000_t75" alt=" \therefore R= \dfrac{5\sqrt {2}}{2} " style="width:55.5pt;height:27pt">
            <v:imagedata r:id="rId13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因此，在堑堵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18" type="#_x0000_t75" alt="ABC- A_{1} B_{1} C_{1} " style="width:75pt;height:12pt">
            <v:imagedata r:id="rId11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中截掉阳马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19" type="#_x0000_t75" alt=" C_{1} - ABB_{1} A_{1} " style="width:66.75pt;height:12pt">
            <v:imagedata r:id="rId12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后的几何体的外接球的表面积是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20" type="#_x0000_t75" alt="4 \pi R^{2} =50 \pi ." style="width:60.75pt;height:12.75pt">
            <v:imagedata r:id="rId13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故选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A</w:t>
      </w:r>
      <w:r>
        <w:rPr>
          <w:rFonts w:ascii="SimSun" w:eastAsia="SimSun" w:hAnsi="SimSun" w:cs="SimSun"/>
          <w:kern w:val="0"/>
          <w:szCs w:val="21"/>
        </w:rPr>
        <w:t>．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b w:val="0"/>
          <w:sz w:val="24"/>
        </w:rPr>
        <w:t xml:space="preserve">8.  </w:t>
      </w:r>
      <w:bookmarkStart w:id="8" w:name="259936d8-7d14-4484-a06a-31833248e334"/>
      <w:r>
        <w:rPr>
          <w:rFonts w:ascii="SimSun" w:eastAsia="SimSun" w:hAnsi="SimSun" w:cs="SimSun"/>
          <w:kern w:val="0"/>
          <w:szCs w:val="21"/>
        </w:rPr>
        <w:t>若函数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21" type="#_x0000_t75" alt="f(x)" style="width:24pt;height:14.25pt">
            <v:imagedata r:id="rId5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在区间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22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上，对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23" type="#_x0000_t75" alt="\text{∀}a" style="width:15pt;height:10.5pt">
            <v:imagedata r:id="rId13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24" type="#_x0000_t75" alt="b" style="width:8.25pt;height:10.5pt">
            <v:imagedata r:id="rId6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25" type="#_x0000_t75" alt="c\text{∈}A" style="width:22.5pt;height:11.25pt">
            <v:imagedata r:id="rId13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26" type="#_x0000_t75" alt="f(a)" style="width:23.25pt;height:14.25pt">
            <v:imagedata r:id="rId13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27" type="#_x0000_t75" alt="f(b)" style="width:22.5pt;height:14.25pt">
            <v:imagedata r:id="rId13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28" type="#_x0000_t75" alt="f(c)" style="width:22.5pt;height:14.25pt">
            <v:imagedata r:id="rId13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为一个三角形的三边长，则称函数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29" type="#_x0000_t75" alt="f(x)" style="width:24pt;height:14.25pt">
            <v:imagedata r:id="rId5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为“三角形函数”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30" type="#_x0000_t75" alt="\text{.}" style="width:6pt;height:4.5pt">
            <v:imagedata r:id="rId2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已知函数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31" type="#_x0000_t75" alt="f(x)\text{=}\text{xlnx}\text{+}m" style="width:69pt;height:14.25pt">
            <v:imagedata r:id="rId14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在区间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32" type="#_x0000_t75" alt="\text{[}\dfrac{1}{e^{2}}\text{,}e\text{]}" style="width:26.25pt;height:24.75pt">
            <v:imagedata r:id="rId14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上是“三角形函数”，则实数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33" type="#_x0000_t75" alt="m" style="width:12.75pt;height:8.25pt">
            <v:imagedata r:id="rId6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的取值范围为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34" type="#_x0000_t75" style="width:3pt;height:3pt">
            <v:imagedata r:id="rId11" o:title="latexImg"/>
          </v:shape>
        </w:pict>
      </w:r>
      <w:r>
        <w:rPr>
          <w:rFonts w:ascii="Times New Roman" w:eastAsia="Times New Roman" w:hAnsi="Times New Roman" w:cs="Times New Roman"/>
          <w:kern w:val="0"/>
          <w:szCs w:val="21"/>
        </w:rPr>
        <w:t>(    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/>
      </w:r>
      <w:bookmarkEnd w:id="8"/>
    </w:p>
    <w:p>
      <w:pPr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36" type="#_x0000_t75" alt="(\dfrac{1}{e}\text{,}\dfrac{e^{2}\text{+}2}{e})" style="width:42.75pt;height:26.25pt">
            <v:imagedata r:id="rId142" o:title="latexImg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37" type="#_x0000_t75" alt="(\dfrac{2}{e}\text{,+∞})" style="width:39pt;height:24.75pt">
            <v:imagedata r:id="rId143" o:title="latexImg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38" type="#_x0000_t75" alt="(\dfrac{1}{e}\text{,+∞})" style="width:39pt;height:24.75pt">
            <v:imagedata r:id="rId144" o:title="latexImg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39" type="#_x0000_t75" alt="(\dfrac{e^{2}\text{+}2}{e}\text{,+∞})" style="width:55.5pt;height:26.25pt">
            <v:imagedata r:id="rId145" o:title="latexImg"/>
          </v:shape>
        </w:pict>
      </w:r>
    </w:p>
    <w:p>
      <w:pPr>
        <w:spacing w:after="240" w:line="360"/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【答案】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D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【解析】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【分析】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本题考查的知识点是函数的最值，能正确理解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40" type="#_x0000_t75" alt="f(x)" style="width:24pt;height:14.25pt">
            <v:imagedata r:id="rId5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为“三角形函数”的概念是解答的关键，属于中档题．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41" type="#_x0000_t75" alt="f(x)" style="width:24pt;height:14.25pt">
            <v:imagedata r:id="rId5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为“三角形函数”，则在区间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42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上，函数的最大值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43" type="#_x0000_t75" alt="M" style="width:15pt;height:10.5pt">
            <v:imagedata r:id="rId14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和最小值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44" type="#_x0000_t75" alt="m" style="width:12.75pt;height:8.25pt">
            <v:imagedata r:id="rId6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应满足：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45" type="#_x0000_t75" alt="M &lt; 2m" style="width:43.5pt;height:11.25pt">
            <v:imagedata r:id="rId14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，利用导数求出函数的最值，可得实数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46" type="#_x0000_t75" alt="m" style="width:12.75pt;height:8.25pt">
            <v:imagedata r:id="rId6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的取值范围．</w:t>
      </w:r>
    </w:p>
    <w:p>
      <w:pPr>
        <w:ind w:left="420"/>
        <w:rPr>
          <w:rFonts w:ascii="SimSun" w:eastAsia="SimSun" w:hAnsi="SimSun" w:cs="SimSun"/>
          <w:kern w:val="0"/>
          <w:sz w:val="21"/>
          <w:szCs w:val="21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【解答】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解：若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47" type="#_x0000_t75" alt="f(x)" style="width:24pt;height:14.25pt">
            <v:imagedata r:id="rId5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为区域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48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上的“三角形函数”，则在区间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49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上，函数的最大值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50" type="#_x0000_t75" alt="M" style="width:15pt;height:10.5pt">
            <v:imagedata r:id="rId14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和最小值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51" type="#_x0000_t75" alt="m" style="width:12.75pt;height:8.25pt">
            <v:imagedata r:id="rId6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应满足：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52" type="#_x0000_t75" alt="M &lt; 2m" style="width:43.5pt;height:11.25pt">
            <v:imagedata r:id="rId14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53" type="#_x0000_t75" alt="∵f(x)=xlnx+m" style="width:91.5pt;height:14.25pt">
            <v:imagedata r:id="rId1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在区间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54" type="#_x0000_t75" alt="[ \dfrac {1}{e^{2}} , e]" style="width:27.75pt;height:24.75pt">
            <v:imagedata r:id="rId14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上是“三角形函数”，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55" type="#_x0000_t75" alt="∴f ^{′} (x)=lnx+1" style="width:83.25pt;height:14.25pt">
            <v:imagedata r:id="rId15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当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56" type="#_x0000_t75" alt="x∈[ \dfrac {1}{e^{2}} , \dfrac {1}{e} )" style="width:48.75pt;height:24.75pt">
            <v:imagedata r:id="rId15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时，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57" type="#_x0000_t75" alt="f ^{′} (x) &lt; 0" style="width:45pt;height:14.25pt">
            <v:imagedata r:id="rId15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，函数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58" type="#_x0000_t75" alt="f(x)" style="width:24pt;height:14.25pt">
            <v:imagedata r:id="rId5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单调递减；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当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59" type="#_x0000_t75" alt="x∈( \dfrac {1}{e} , e]" style="width:44.25pt;height:24.75pt">
            <v:imagedata r:id="rId15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时，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60" type="#_x0000_t75" alt="f ^{′} (x) &gt; 0" style="width:45pt;height:14.25pt">
            <v:imagedata r:id="rId15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，函数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61" type="#_x0000_t75" alt="f(x)" style="width:24pt;height:14.25pt">
            <v:imagedata r:id="rId5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单调递增；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故当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62" type="#_x0000_t75" alt="x= \dfrac {1}{e}" style="width:29.25pt;height:24.75pt">
            <v:imagedata r:id="rId15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时，函数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63" type="#_x0000_t75" alt="f(x)" style="width:24pt;height:14.25pt">
            <v:imagedata r:id="rId5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取最小值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64" type="#_x0000_t75" alt="- \dfrac {1}{e} +m" style="width:39pt;height:24.75pt">
            <v:imagedata r:id="rId15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又由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65" type="#_x0000_t75" alt="f(e)=e+m" style="width:63.75pt;height:14.25pt">
            <v:imagedata r:id="rId15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66" type="#_x0000_t75" alt="f( \dfrac {1}{e^{2}} )=- \dfrac {2}{e^{2}} +m" style="width:80.25pt;height:24.75pt">
            <v:imagedata r:id="rId15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故当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67" type="#_x0000_t75" alt="x=e" style="width:28.5pt;height:8.25pt">
            <v:imagedata r:id="rId15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时，函数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68" type="#_x0000_t75" alt="f(x)" style="width:24pt;height:14.25pt">
            <v:imagedata r:id="rId5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取最大值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69" type="#_x0000_t75" alt="e+m" style="width:30pt;height:10.5pt">
            <v:imagedata r:id="rId16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70" type="#_x0000_t75" alt="∴0 &lt; e+m &lt; 2(- \dfrac {1}{e} +m)" style="width:123pt;height:24.75pt">
            <v:imagedata r:id="rId16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解得：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71" type="#_x0000_t75" alt="m∈ ( \dfrac {e^{2}+2}{e},+∞)" style="width:84pt;height:26.25pt">
            <v:imagedata r:id="rId16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故选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 xml:space="preserve"> D</w:t>
      </w:r>
      <w:r>
        <w:rPr>
          <w:rFonts w:ascii="SimSun" w:eastAsia="SimSun" w:hAnsi="SimSun" w:cs="SimSun"/>
          <w:kern w:val="0"/>
          <w:szCs w:val="21"/>
        </w:rPr>
        <w:t>．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numPr>
          <w:ilvl w:val="0"/>
          <w:numId w:val="0"/>
        </w:numPr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SimHei" w:eastAsia="SimHei" w:hAnsi="SimHei" w:cs="SimHei"/>
          <w:b w:val="0"/>
          <w:sz w:val="21"/>
        </w:rPr>
        <w:t>二、多选题（本大题共</w:t>
      </w:r>
      <w:r>
        <w:rPr>
          <w:rFonts w:ascii="Times New Roman" w:eastAsia="Times New Roman" w:hAnsi="Times New Roman" w:cs="Times New Roman"/>
          <w:b/>
          <w:sz w:val="21"/>
        </w:rPr>
        <w:t>4</w:t>
      </w:r>
      <w:r>
        <w:rPr>
          <w:rFonts w:ascii="SimHei" w:eastAsia="SimHei" w:hAnsi="SimHei" w:cs="SimHei"/>
          <w:b w:val="0"/>
          <w:sz w:val="21"/>
        </w:rPr>
        <w:t>小题，共</w:t>
      </w:r>
      <w:r>
        <w:rPr>
          <w:rFonts w:ascii="Times New Roman" w:eastAsia="Times New Roman" w:hAnsi="Times New Roman" w:cs="Times New Roman"/>
          <w:b/>
          <w:sz w:val="21"/>
        </w:rPr>
        <w:t>20.0</w:t>
      </w:r>
      <w:r>
        <w:rPr>
          <w:rFonts w:ascii="SimHei" w:eastAsia="SimHei" w:hAnsi="SimHei" w:cs="SimHei"/>
          <w:b w:val="0"/>
          <w:sz w:val="21"/>
        </w:rPr>
        <w:t>分）</w:t>
      </w:r>
    </w:p>
    <w:p>
      <w:pPr>
        <w:numPr>
          <w:ilvl w:val="0"/>
          <w:numId w:val="0"/>
        </w:numPr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b w:val="0"/>
          <w:sz w:val="24"/>
        </w:rPr>
        <w:t xml:space="preserve">9.  </w:t>
      </w:r>
      <w:bookmarkStart w:id="9" w:name="ce71cd20-d7fd-4f19-8f3a-f7ee291fa764"/>
      <w:r>
        <w:rPr>
          <w:rFonts w:ascii="SimSun" w:eastAsia="SimSun" w:hAnsi="SimSun" w:cs="SimSun"/>
          <w:kern w:val="0"/>
          <w:szCs w:val="21"/>
        </w:rPr>
        <w:t>将四个不同的小球放入三个分别标有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72" type="#_x0000_t75" alt="1" style="width:8.25pt;height:10.5pt">
            <v:imagedata r:id="rId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73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74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号的盒子中，不允许有空盒子，下列结果正确的有</w:t>
      </w:r>
      <w:r>
        <w:rPr>
          <w:rFonts w:ascii="Times New Roman" w:eastAsia="Times New Roman" w:hAnsi="Times New Roman" w:cs="Times New Roman"/>
          <w:kern w:val="0"/>
          <w:szCs w:val="21"/>
        </w:rPr>
        <w:t>(    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/>
      </w:r>
      <w:bookmarkEnd w:id="9"/>
    </w:p>
    <w:p>
      <w:pPr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76" type="#_x0000_t75" alt="C_{ 3 } ^{ 1 }C_{ 2 } ^{ 1 }C_{ 1 } ^{ 1 }C_{ 3 } ^{ 1 }" style="width:51.75pt;height:15pt">
            <v:imagedata r:id="rId163" o:title="latexImg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77" type="#_x0000_t75" alt="C_{ 4 } ^{ 2 }A_{ 3 } ^{ 3 }" style="width:27pt;height:15pt">
            <v:imagedata r:id="rId164" o:title="latexImg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78" type="#_x0000_t75" alt="C_{ 3 } ^{ 1 }C_{ 4 } ^{ 2 }A_{ 2 } ^{ 2 }" style="width:39pt;height:15pt">
            <v:imagedata r:id="rId165" o:title="latexImg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79" type="#_x0000_t75" alt="18" style="width:13.5pt;height:10.5pt">
            <v:imagedata r:id="rId166" o:title="latexImg"/>
          </v:shape>
        </w:pict>
      </w:r>
    </w:p>
    <w:p>
      <w:pPr>
        <w:spacing w:after="240" w:line="360"/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【答案】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BC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【解析】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【分析】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本题考查排列、组合的应用，涉及分步计数原理的应用，属于中档题．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根据题意，分析可得三个盒子中有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80" type="#_x0000_t75" alt="1" style="width:8.25pt;height:10.5pt">
            <v:imagedata r:id="rId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个中放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81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个球，有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82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种解法：解法一：分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83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步进行分析：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84" type="#_x0000_t75" alt="①" style="width:13.5pt;height:12.75pt">
            <v:imagedata r:id="rId8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、先将四个不同的小球分成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85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组，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86" type="#_x0000_t75" alt="②" style="width:13.5pt;height:12.75pt">
            <v:imagedata r:id="rId8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、将分好的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87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组全排列，对应放到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88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个盒子中，由分步计数原理计算可得答案；解法二：分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89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步进行分析：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90" type="#_x0000_t75" alt="①" style="width:13.5pt;height:12.75pt">
            <v:imagedata r:id="rId8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、在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91" type="#_x0000_t75" alt="4" style="width:8.25pt;height:10.5pt">
            <v:imagedata r:id="rId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个小球中任选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92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个，在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93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个盒子中任选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94" type="#_x0000_t75" alt="1" style="width:8.25pt;height:10.5pt">
            <v:imagedata r:id="rId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个，将选出的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95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个小球放入选出的小盒中，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96" type="#_x0000_t75" alt="②" style="width:13.5pt;height:12.75pt">
            <v:imagedata r:id="rId8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、将剩下的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97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个小球全排列，放入剩下的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98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个小盒中，由分步计数原理计算可得答案，综合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299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种解法即可得答案．</w:t>
      </w:r>
    </w:p>
    <w:p>
      <w:pPr>
        <w:ind w:left="420"/>
        <w:rPr>
          <w:rFonts w:ascii="SimSun" w:eastAsia="SimSun" w:hAnsi="SimSun" w:cs="SimSun"/>
          <w:kern w:val="0"/>
          <w:sz w:val="21"/>
          <w:szCs w:val="21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【解答】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解：根据题意，四个不同的小球放入三个分别标有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00" type="#_x0000_t75" alt="1" style="width:8.25pt;height:10.5pt">
            <v:imagedata r:id="rId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01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02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号的盒子中，且没有空盒，则三个盒子中有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03" type="#_x0000_t75" alt="1" style="width:8.25pt;height:10.5pt">
            <v:imagedata r:id="rId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个盒子放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04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个球，剩下的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05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个盒子中各放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06" type="#_x0000_t75" alt="1" style="width:8.25pt;height:10.5pt">
            <v:imagedata r:id="rId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07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种解法：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解法一：分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08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步进行分析：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09" type="#_x0000_t75" alt="①" style="width:13.5pt;height:12.75pt">
            <v:imagedata r:id="rId8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先将四个不同的小球分成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10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组，有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11" type="#_x0000_t75" alt="C_{4}^{2}" style="width:15.75pt;height:15pt">
            <v:imagedata r:id="rId16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种分组方法；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12" type="#_x0000_t75" alt="②" style="width:13.5pt;height:12.75pt">
            <v:imagedata r:id="rId8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将分好的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13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组全排列，对应放到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14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个盒子中，有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15" type="#_x0000_t75" alt="A_{3}^{3}" style="width:15pt;height:15pt">
            <v:imagedata r:id="rId16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种放法；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则没有空盒的放法有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16" type="#_x0000_t75" alt="C_{4}^{2} A_{3}^{3}=36" style="width:51.75pt;height:15pt">
            <v:imagedata r:id="rId16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种；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解法二：分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17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步进行分析：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18" type="#_x0000_t75" alt="①" style="width:13.5pt;height:12.75pt">
            <v:imagedata r:id="rId8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在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19" type="#_x0000_t75" alt="4" style="width:8.25pt;height:10.5pt">
            <v:imagedata r:id="rId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个小球中任选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20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个，在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21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个盒子中任选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22" type="#_x0000_t75" alt="1" style="width:8.25pt;height:10.5pt">
            <v:imagedata r:id="rId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个，将选出的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23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个小球放入选出的盒中，有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24" type="#_x0000_t75" alt="C_{3}^{1}C_{4}^{2}" style="width:27.75pt;height:15pt">
            <v:imagedata r:id="rId17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种情况；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25" type="#_x0000_t75" alt="②" style="width:13.5pt;height:12.75pt">
            <v:imagedata r:id="rId8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将剩下的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26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个小球全排列，放入剩下的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27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个小盒中，有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28" type="#_x0000_t75" alt="A_{2}^{2}" style="width:15pt;height:15pt">
            <v:imagedata r:id="rId17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种放法；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则没有空盒的放法有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29" type="#_x0000_t75" alt="C_{3}^{1}C_{4}^{2}A_{2}^{2}=36" style="width:63.75pt;height:15pt">
            <v:imagedata r:id="rId17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种．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经计算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30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31" type="#_x0000_t75" alt="D" style="width:12pt;height:10.5pt">
            <v:imagedata r:id="rId6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中数值都是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32" type="#_x0000_t75" alt="18" style="width:13.5pt;height:10.5pt">
            <v:imagedata r:id="rId16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故选：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33" type="#_x0000_t75" alt="BC" style="width:20.25pt;height:10.5pt">
            <v:imagedata r:id="rId17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b w:val="0"/>
          <w:sz w:val="24"/>
        </w:rPr>
        <w:t xml:space="preserve">10.  </w:t>
      </w:r>
      <w:bookmarkStart w:id="10" w:name="87bf1d76-c8d6-4cff-bc02-1021e644e894"/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34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、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35" type="#_x0000_t75" alt="B" style="width:12pt;height:10.5pt">
            <v:imagedata r:id="rId5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、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36" type="#_x0000_t75" alt="C" style="width:12pt;height:10.5pt">
            <v:imagedata r:id="rId5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、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37" type="#_x0000_t75" alt="D" style="width:12pt;height:10.5pt">
            <v:imagedata r:id="rId6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、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38" type="#_x0000_t75" alt="E" style="width:12pt;height:10.5pt">
            <v:imagedata r:id="rId17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五个人并排站在一起，则下列说法正确的有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39" type="#_x0000_t75" style="width:3pt;height:3pt">
            <v:imagedata r:id="rId11" o:title="latexImg"/>
          </v:shape>
        </w:pict>
      </w:r>
      <w:r>
        <w:rPr>
          <w:rFonts w:ascii="Times New Roman" w:eastAsia="Times New Roman" w:hAnsi="Times New Roman" w:cs="Times New Roman"/>
          <w:kern w:val="0"/>
          <w:szCs w:val="21"/>
        </w:rPr>
        <w:t>(    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/>
      </w:r>
      <w:bookmarkEnd w:id="10"/>
    </w:p>
    <w:p>
      <w:pPr>
        <w:numPr>
          <w:ilvl w:val="0"/>
          <w:numId w:val="0"/>
        </w:numPr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A. </w:t>
      </w:r>
      <w:r>
        <w:rPr>
          <w:rFonts w:ascii="SimSun" w:eastAsia="SimSun" w:hAnsi="SimSun" w:cs="SimSun"/>
          <w:kern w:val="0"/>
          <w:szCs w:val="21"/>
        </w:rPr>
        <w:t>若</w:t>
      </w:r>
      <w:r>
        <w:rPr>
          <w:rFonts w:ascii="Times New Roman" w:eastAsia="Times New Roman" w:hAnsi="Times New Roman" w:cs="Times New Roman"/>
          <w:i/>
          <w:iCs/>
          <w:strike w:val="0"/>
          <w:kern w:val="0"/>
          <w:sz w:val="24"/>
          <w:szCs w:val="24"/>
          <w:u w:val="none"/>
        </w:rPr>
        <w:pict>
          <v:shape id="_x0000_i1341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、</w:t>
      </w:r>
      <w:r>
        <w:rPr>
          <w:rFonts w:ascii="Times New Roman" w:eastAsia="Times New Roman" w:hAnsi="Times New Roman" w:cs="Times New Roman"/>
          <w:i/>
          <w:iCs/>
          <w:strike w:val="0"/>
          <w:kern w:val="0"/>
          <w:sz w:val="24"/>
          <w:szCs w:val="24"/>
          <w:u w:val="none"/>
        </w:rPr>
        <w:pict>
          <v:shape id="_x0000_i1342" type="#_x0000_t75" alt="B" style="width:12pt;height:10.5pt">
            <v:imagedata r:id="rId5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两人站在一起有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43" type="#_x0000_t75" alt="24" style="width:13.5pt;height:10.5pt">
            <v:imagedata r:id="rId17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种方法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br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B. </w:t>
      </w:r>
      <w:r>
        <w:rPr>
          <w:rFonts w:ascii="SimSun" w:eastAsia="SimSun" w:hAnsi="SimSun" w:cs="SimSun"/>
          <w:kern w:val="0"/>
          <w:szCs w:val="21"/>
        </w:rPr>
        <w:t>若</w:t>
      </w:r>
      <w:r>
        <w:rPr>
          <w:rFonts w:ascii="Times New Roman" w:eastAsia="Times New Roman" w:hAnsi="Times New Roman" w:cs="Times New Roman"/>
          <w:i/>
          <w:iCs/>
          <w:strike w:val="0"/>
          <w:kern w:val="0"/>
          <w:sz w:val="24"/>
          <w:szCs w:val="24"/>
          <w:u w:val="none"/>
        </w:rPr>
        <w:pict>
          <v:shape id="_x0000_i1344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、</w:t>
      </w:r>
      <w:r>
        <w:rPr>
          <w:rFonts w:ascii="Times New Roman" w:eastAsia="Times New Roman" w:hAnsi="Times New Roman" w:cs="Times New Roman"/>
          <w:i/>
          <w:iCs/>
          <w:strike w:val="0"/>
          <w:kern w:val="0"/>
          <w:sz w:val="24"/>
          <w:szCs w:val="24"/>
          <w:u w:val="none"/>
        </w:rPr>
        <w:pict>
          <v:shape id="_x0000_i1345" type="#_x0000_t75" alt="B" style="width:12pt;height:10.5pt">
            <v:imagedata r:id="rId5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不相邻共有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46" type="#_x0000_t75" alt="72" style="width:13.5pt;height:10.5pt">
            <v:imagedata r:id="rId17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种方法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br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C. </w:t>
      </w:r>
      <w:r>
        <w:rPr>
          <w:rFonts w:ascii="SimSun" w:eastAsia="SimSun" w:hAnsi="SimSun" w:cs="SimSun"/>
          <w:kern w:val="0"/>
          <w:szCs w:val="21"/>
        </w:rPr>
        <w:t>若</w:t>
      </w:r>
      <w:r>
        <w:rPr>
          <w:rFonts w:ascii="Times New Roman" w:eastAsia="Times New Roman" w:hAnsi="Times New Roman" w:cs="Times New Roman"/>
          <w:i/>
          <w:iCs/>
          <w:strike w:val="0"/>
          <w:kern w:val="0"/>
          <w:sz w:val="24"/>
          <w:szCs w:val="24"/>
          <w:u w:val="none"/>
        </w:rPr>
        <w:pict>
          <v:shape id="_x0000_i1347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在</w:t>
      </w:r>
      <w:r>
        <w:rPr>
          <w:rFonts w:ascii="Times New Roman" w:eastAsia="Times New Roman" w:hAnsi="Times New Roman" w:cs="Times New Roman"/>
          <w:i/>
          <w:iCs/>
          <w:strike w:val="0"/>
          <w:kern w:val="0"/>
          <w:sz w:val="24"/>
          <w:szCs w:val="24"/>
          <w:u w:val="none"/>
        </w:rPr>
        <w:pict>
          <v:shape id="_x0000_i1348" type="#_x0000_t75" alt="B" style="width:12pt;height:10.5pt">
            <v:imagedata r:id="rId5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左边有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49" type="#_x0000_t75" alt="48" style="width:13.5pt;height:10.5pt">
            <v:imagedata r:id="rId17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种排法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br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D. </w:t>
      </w:r>
      <w:r>
        <w:rPr>
          <w:rFonts w:ascii="SimSun" w:eastAsia="SimSun" w:hAnsi="SimSun" w:cs="SimSun"/>
          <w:kern w:val="0"/>
          <w:szCs w:val="21"/>
        </w:rPr>
        <w:t>若</w:t>
      </w:r>
      <w:r>
        <w:rPr>
          <w:rFonts w:ascii="Times New Roman" w:eastAsia="Times New Roman" w:hAnsi="Times New Roman" w:cs="Times New Roman"/>
          <w:i/>
          <w:iCs/>
          <w:strike w:val="0"/>
          <w:kern w:val="0"/>
          <w:sz w:val="24"/>
          <w:szCs w:val="24"/>
          <w:u w:val="none"/>
        </w:rPr>
        <w:pict>
          <v:shape id="_x0000_i1350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不站在最左边，</w:t>
      </w:r>
      <w:r>
        <w:rPr>
          <w:rFonts w:ascii="Times New Roman" w:eastAsia="Times New Roman" w:hAnsi="Times New Roman" w:cs="Times New Roman"/>
          <w:i/>
          <w:iCs/>
          <w:strike w:val="0"/>
          <w:kern w:val="0"/>
          <w:sz w:val="24"/>
          <w:szCs w:val="24"/>
          <w:u w:val="none"/>
        </w:rPr>
        <w:pict>
          <v:shape id="_x0000_i1351" type="#_x0000_t75" alt="B" style="width:12pt;height:10.5pt">
            <v:imagedata r:id="rId5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不站最右边，有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52" type="#_x0000_t75" alt="78" style="width:13.5pt;height:10.5pt">
            <v:imagedata r:id="rId17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种方法</w:t>
      </w:r>
    </w:p>
    <w:p>
      <w:pPr>
        <w:spacing w:after="240" w:line="360"/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【答案】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BD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【解析】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【分析】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本题主要考查排列组合的应用，分类加法与分步乘法计数原理的应用，考查学生的计算能力，属于中档题．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根据题意，利用排列与排列数公式，组合与组合数公式，以及分类加法与分步乘法计数原理逐项进行判断即可得到结果．</w:t>
      </w:r>
    </w:p>
    <w:p>
      <w:pPr>
        <w:ind w:left="420"/>
        <w:rPr>
          <w:rFonts w:ascii="SimSun" w:eastAsia="SimSun" w:hAnsi="SimSun" w:cs="SimSun"/>
          <w:kern w:val="0"/>
          <w:sz w:val="21"/>
          <w:szCs w:val="21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【解答】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解：若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53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、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54" type="#_x0000_t75" alt="B" style="width:12pt;height:10.5pt">
            <v:imagedata r:id="rId5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两人在一起，将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55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、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56" type="#_x0000_t75" alt="B" style="width:12pt;height:10.5pt">
            <v:imagedata r:id="rId5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捆绑在一起看作一个元素，则有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57" type="#_x0000_t75" alt="A_{2}^{2}A_{4}^{4}=2×24=48" style="width:93.75pt;height:15pt">
            <v:imagedata r:id="rId17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种方法，故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A</w:t>
      </w:r>
      <w:r>
        <w:rPr>
          <w:rFonts w:ascii="SimSun" w:eastAsia="SimSun" w:hAnsi="SimSun" w:cs="SimSun"/>
          <w:kern w:val="0"/>
          <w:szCs w:val="21"/>
        </w:rPr>
        <w:t>错误；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58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、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59" type="#_x0000_t75" alt="B" style="width:12pt;height:10.5pt">
            <v:imagedata r:id="rId5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两人不相邻，将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60" type="#_x0000_t75" alt="C" style="width:12pt;height:10.5pt">
            <v:imagedata r:id="rId5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、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61" type="#_x0000_t75" alt="D" style="width:12pt;height:10.5pt">
            <v:imagedata r:id="rId6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、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62" type="#_x0000_t75" alt="E" style="width:12pt;height:10.5pt">
            <v:imagedata r:id="rId17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排列后的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63" type="#_x0000_t75" alt="4" style="width:8.25pt;height:10.5pt">
            <v:imagedata r:id="rId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个空中选择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64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个空排列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65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、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66" type="#_x0000_t75" alt="B" style="width:12pt;height:10.5pt">
            <v:imagedata r:id="rId5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，共有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67" type="#_x0000_t75" alt="A_{3}^{3}C_{4}^{2}A_{2}^{2}=6×6×2=72" style="width:118.5pt;height:15pt">
            <v:imagedata r:id="rId18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种方法，故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B</w:t>
      </w:r>
      <w:r>
        <w:rPr>
          <w:rFonts w:ascii="SimSun" w:eastAsia="SimSun" w:hAnsi="SimSun" w:cs="SimSun"/>
          <w:kern w:val="0"/>
          <w:szCs w:val="21"/>
        </w:rPr>
        <w:t>正确；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因为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68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不是在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69" type="#_x0000_t75" alt="B" style="width:12pt;height:10.5pt">
            <v:imagedata r:id="rId5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的左边就是在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70" type="#_x0000_t75" alt="B" style="width:12pt;height:10.5pt">
            <v:imagedata r:id="rId5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的右边，若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71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在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72" type="#_x0000_t75" alt="B" style="width:12pt;height:10.5pt">
            <v:imagedata r:id="rId5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左边有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73" type="#_x0000_t75" alt="\dfrac{A_{5}^{5}}{2}=60" style="width:39.75pt;height:26.25pt">
            <v:imagedata r:id="rId18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种方法，故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C</w:t>
      </w:r>
      <w:r>
        <w:rPr>
          <w:rFonts w:ascii="SimSun" w:eastAsia="SimSun" w:hAnsi="SimSun" w:cs="SimSun"/>
          <w:kern w:val="0"/>
          <w:szCs w:val="21"/>
        </w:rPr>
        <w:t>错误；</w:t>
      </w:r>
      <w:r>
        <w:rPr>
          <w:rFonts w:ascii="Times New Roman" w:eastAsia="Times New Roman" w:hAnsi="Times New Roman" w:cs="Times New Roman"/>
          <w:kern w:val="0"/>
          <w:szCs w:val="21"/>
        </w:rPr>
        <w:t> </w:t>
      </w:r>
      <w:r>
        <w:rPr>
          <w:rFonts w:ascii="Times New Roman" w:eastAsia="Times New Roman" w:hAnsi="Times New Roman" w:cs="Times New Roma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因为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74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在最左边的站法有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75" type="#_x0000_t75" alt="A_{4}^{4}" style="width:15pt;height:15pt">
            <v:imagedata r:id="rId18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种，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76" type="#_x0000_t75" alt="B" style="width:12pt;height:10.5pt">
            <v:imagedata r:id="rId5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站最右边站法有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77" type="#_x0000_t75" alt="A_{4}^{4}" style="width:15pt;height:15pt">
            <v:imagedata r:id="rId18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种，且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78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站在最左边，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79" type="#_x0000_t75" alt="B" style="width:12pt;height:10.5pt">
            <v:imagedata r:id="rId5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站最右边有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80" type="#_x0000_t75" alt="A_{3}^{3}" style="width:15pt;height:15pt">
            <v:imagedata r:id="rId16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种，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故若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81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不站在最左边，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82" type="#_x0000_t75" alt="B" style="width:12pt;height:10.5pt">
            <v:imagedata r:id="rId5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不站在最右边共有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83" type="#_x0000_t75" alt="A_{5}^{5} -2 A_{4}^{4} + A_{3}^{3} =78" style="width:93.75pt;height:15pt">
            <v:imagedata r:id="rId18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种方法，故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D</w:t>
      </w:r>
      <w:r>
        <w:rPr>
          <w:rFonts w:ascii="SimSun" w:eastAsia="SimSun" w:hAnsi="SimSun" w:cs="SimSun"/>
          <w:kern w:val="0"/>
          <w:szCs w:val="21"/>
        </w:rPr>
        <w:t>正确．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故选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BD</w:t>
      </w:r>
      <w:r>
        <w:rPr>
          <w:rFonts w:ascii="SimSun" w:eastAsia="SimSun" w:hAnsi="SimSun" w:cs="SimSun"/>
          <w:kern w:val="0"/>
          <w:szCs w:val="21"/>
        </w:rPr>
        <w:t>．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b w:val="0"/>
          <w:sz w:val="24"/>
        </w:rPr>
        <w:t xml:space="preserve">11.  </w:t>
      </w:r>
      <w:bookmarkStart w:id="11" w:name="6449a43f-2150-4e8e-b974-8ffc20d51597"/>
      <w:r>
        <w:rPr>
          <w:rFonts w:ascii="SimSun" w:eastAsia="SimSun" w:hAnsi="SimSun" w:cs="SimSun"/>
          <w:kern w:val="0"/>
          <w:szCs w:val="21"/>
        </w:rPr>
        <w:t>在数学中，布劳威尔不动点定理是拓补学里一个非常重要的不动点定理，它得名于荷兰数学家鲁伊兹布劳威尔，简单的讲就是对于满足一定条件的连续函数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84" type="#_x0000_t75" alt="f(x)" style="width:24pt;height:14.25pt">
            <v:imagedata r:id="rId5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，存在一个点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85" type="#_x0000_t75" alt=" x_{0} " style="width:12.75pt;height:9.75pt">
            <v:imagedata r:id="rId1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，使得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86" type="#_x0000_t75" alt="f( x_{0} )= x_{0} " style="width:51pt;height:14.25pt">
            <v:imagedata r:id="rId18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，那么我们称该函数为“不动点”函数，而称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87" type="#_x0000_t75" alt=" x_{0} " style="width:12.75pt;height:9.75pt">
            <v:imagedata r:id="rId1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为该函数的一个不动点，依据不动点理论，下列说法正确的是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88" type="#_x0000_t75" style="width:3pt;height:3pt">
            <v:imagedata r:id="rId1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  <w:r>
        <w:rPr>
          <w:rFonts w:ascii="Times New Roman" w:eastAsia="Times New Roman" w:hAnsi="Times New Roman" w:cs="Times New Roman"/>
          <w:kern w:val="0"/>
          <w:szCs w:val="21"/>
        </w:rPr>
        <w:t>(    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/>
      </w:r>
      <w:bookmarkEnd w:id="11"/>
    </w:p>
    <w:p>
      <w:pPr>
        <w:numPr>
          <w:ilvl w:val="0"/>
          <w:numId w:val="0"/>
        </w:numPr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90" type="#_x0000_t75" alt="f(x)= 2^{x} +x" style="width:66pt;height:14.25pt">
            <v:imagedata r:id="rId18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为不动点函数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br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91" type="#_x0000_t75" alt="f(x)= x^{2} -x-3" style="width:84.75pt;height:15pt">
            <v:imagedata r:id="rId18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为不动点函数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br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92" type="#_x0000_t75" alt="f(x)= \begin{cases}2x^{2}-1,x \leqslant 1\\|2-x|,x &gt; 1\end{cases} " style="width:115.5pt;height:35.25pt">
            <v:imagedata r:id="rId18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为不动点函数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br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93" type="#_x0000_t75" alt="f(x)= \ln x-1" style="width:72.75pt;height:14.25pt">
            <v:imagedata r:id="rId18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为不动点函数</w:t>
      </w:r>
    </w:p>
    <w:p>
      <w:pPr>
        <w:spacing w:after="240" w:line="360"/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【答案】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BC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【解析】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【分析】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本题考查方程的根，考查函数新定义问题，属于较难题．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由条件可逐项求解验证是否满足题意，即可得到结果．</w:t>
      </w:r>
    </w:p>
    <w:p>
      <w:pPr>
        <w:ind w:left="420"/>
        <w:rPr>
          <w:rFonts w:ascii="SimSun" w:eastAsia="SimSun" w:hAnsi="SimSun" w:cs="SimSun"/>
          <w:kern w:val="0"/>
          <w:sz w:val="21"/>
          <w:szCs w:val="21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【解答】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解：对于选项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A</w:t>
      </w:r>
      <w:r>
        <w:rPr>
          <w:rFonts w:ascii="SimSun" w:eastAsia="SimSun" w:hAnsi="SimSun" w:cs="SimSun"/>
          <w:kern w:val="0"/>
          <w:szCs w:val="21"/>
        </w:rPr>
        <w:t>：令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94" type="#_x0000_t75" alt="f(x)={{2}^{x}}+x=x,{{2}^{x}}=0,x" style="width:130.5pt;height:14.25pt">
            <v:imagedata r:id="rId19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不存在，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95" type="#_x0000_t75" alt="∴" style="width:10.5pt;height:10.5pt">
            <v:imagedata r:id="rId11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该函数不是“不动点”函数；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对于选项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B</w:t>
      </w:r>
      <w:r>
        <w:rPr>
          <w:rFonts w:ascii="SimSun" w:eastAsia="SimSun" w:hAnsi="SimSun" w:cs="SimSun"/>
          <w:kern w:val="0"/>
          <w:szCs w:val="21"/>
        </w:rPr>
        <w:t>：令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96" type="#_x0000_t75" alt="g(x)={x}^{2}−x−3=x, {x}^{2}−2x−3=(x−3)(x+1)=0" style="width:258pt;height:15pt">
            <v:imagedata r:id="rId19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解得</w:t>
      </w:r>
      <w:r>
        <w:rPr>
          <w:rFonts w:ascii="Times New Roman" w:eastAsia="Times New Roman" w:hAnsi="Times New Roman" w:cs="Times New Roman"/>
          <w:kern w:val="0"/>
          <w:szCs w:val="21"/>
        </w:rPr>
        <w:t> 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97" type="#_x0000_t75" alt="x=−1" style="width:36.75pt;height:11.25pt">
            <v:imagedata r:id="rId19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或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98" type="#_x0000_t75" alt="x=3" style="width:28.5pt;height:10.5pt">
            <v:imagedata r:id="rId19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399" type="#_x0000_t75" alt="∴" style="width:10.5pt;height:10.5pt">
            <v:imagedata r:id="rId11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该函数为“不动点”函数；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对于选项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C</w:t>
      </w:r>
      <w:r>
        <w:rPr>
          <w:rFonts w:ascii="SimSun" w:eastAsia="SimSun" w:hAnsi="SimSun" w:cs="SimSun"/>
          <w:kern w:val="0"/>
          <w:szCs w:val="21"/>
        </w:rPr>
        <w:t>：当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00" type="#_x0000_t75" alt="x\leqslant 1" style="width:28.5pt;height:12pt">
            <v:imagedata r:id="rId19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时，令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01" type="#_x0000_t75" alt="2{x}^{2}−1=x,2{x}^{2}-x-1=0," style="width:135pt;height:14.25pt">
            <v:imagedata r:id="rId19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解得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02" type="#_x0000_t75" alt="x=- \dfrac{1}{2}" style="width:37.5pt;height:24.75pt">
            <v:imagedata r:id="rId19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或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03" type="#_x0000_t75" alt="x=1" style="width:28.5pt;height:10.5pt">
            <v:imagedata r:id="rId19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；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当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04" type="#_x0000_t75" alt="1 &lt; x &lt; 2" style="width:48pt;height:10.5pt">
            <v:imagedata r:id="rId19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时，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05" type="#_x0000_t75" alt="f\left(x\right)=|2−x|=2-x,令2-x=x" style="width:165pt;height:14.25pt">
            <v:imagedata r:id="rId19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，解得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06" type="#_x0000_t75" alt="x=1 (" style="width:33pt;height:14.25pt">
            <v:imagedata r:id="rId20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舍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07" type="#_x0000_t75" alt=")" style="width:7.5pt;height:14.25pt">
            <v:imagedata r:id="rId11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当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08" type="#_x0000_t75" alt="x⩾2" style="width:28.5pt;height:12pt">
            <v:imagedata r:id="rId20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时，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09" type="#_x0000_t75" alt="f\left(x\right)=|2−x|=x-2,令x-2=x,{\rm 无解}" style="width:191.25pt;height:14.25pt">
            <v:imagedata r:id="rId202" o:title="latexImg"/>
          </v:shape>
        </w:pi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10" type="#_x0000_t75" alt="∴" style="width:10.5pt;height:10.5pt">
            <v:imagedata r:id="rId11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该函数为“不动点”函数；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对于选项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D</w:t>
      </w:r>
      <w:r>
        <w:rPr>
          <w:rFonts w:ascii="SimSun" w:eastAsia="SimSun" w:hAnsi="SimSun" w:cs="SimSun"/>
          <w:kern w:val="0"/>
          <w:szCs w:val="21"/>
        </w:rPr>
        <w:t>：设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11" type="#_x0000_t75" alt="g(x)=\ln x-1-x" style="width:90pt;height:14.25pt">
            <v:imagedata r:id="rId20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，则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12" type="#_x0000_t75" alt="g{{'}}(x)= \dfrac{1}{x}-1" style="width:63.75pt;height:24.75pt">
            <v:imagedata r:id="rId20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在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13" type="#_x0000_t75" alt="(0 , 1)" style="width:27pt;height:14.25pt">
            <v:imagedata r:id="rId20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上，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14" type="#_x0000_t75" alt="g{{'}}\left(x\right) &gt; 0" style="width:44.25pt;height:14.25pt">
            <v:imagedata r:id="rId20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；在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15" type="#_x0000_t75" alt="\left(1,+∞\right)" style="width:39.75pt;height:14.25pt">
            <v:imagedata r:id="rId20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上，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16" type="#_x0000_t75" alt="g{{'}}\left(x\right) &lt; 0" style="width:44.25pt;height:14.25pt">
            <v:imagedata r:id="rId20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所以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17" type="#_x0000_t75" alt="g(x{)}_{\max }=g(1)=-2 &lt; 0" style="width:116.25pt;height:14.25pt">
            <v:imagedata r:id="rId20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即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18" type="#_x0000_t75" alt="\ln x-1-x &lt; 0" style="width:75.75pt;height:11.25pt">
            <v:imagedata r:id="rId21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，即方程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19" type="#_x0000_t75" alt="\ln x-1=x" style="width:57.75pt;height:11.25pt">
            <v:imagedata r:id="rId21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无解，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20" type="#_x0000_t75" alt="∴" style="width:10.5pt;height:10.5pt">
            <v:imagedata r:id="rId11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该函数不是“不动点”函数．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故选：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21" type="#_x0000_t75" alt="BC" style="width:20.25pt;height:10.5pt">
            <v:imagedata r:id="rId17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b w:val="0"/>
          <w:sz w:val="24"/>
        </w:rPr>
        <w:t xml:space="preserve">12.  </w:t>
      </w:r>
      <w:bookmarkStart w:id="12" w:name="3e16e234-2e10-4889-b4bd-b254b19dbc43"/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22" type="#_x0000_t75" alt="(" style="width:7.5pt;height:14.25pt">
            <v:imagedata r:id="rId21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多选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23" type="#_x0000_t75" alt=")" style="width:7.5pt;height:14.25pt">
            <v:imagedata r:id="rId11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给定两个不共线的空间向量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24" type="#_x0000_t75" alt="\overrightarrow{a}" style="width:13.5pt;height:11.25pt">
            <v:imagedata r:id="rId21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25" type="#_x0000_t75" alt="\overrightarrow{b}" style="width:13.5pt;height:13.5pt">
            <v:imagedata r:id="rId21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，定义叉乘运算：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26" type="#_x0000_t75" alt="\overrightarrow{a} \times \overrightarrow{b} ." style="width:39.75pt;height:15pt">
            <v:imagedata r:id="rId21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规定：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27" type="#_x0000_t75" alt=" \;① \overrightarrow{a} \times \overrightarrow{b}" style="width:50.25pt;height:15.75pt">
            <v:imagedata r:id="rId21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为同时与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28" type="#_x0000_t75" alt="\overrightarrow{a}" style="width:13.5pt;height:11.25pt">
            <v:imagedata r:id="rId21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29" type="#_x0000_t75" alt="\overrightarrow{b}" style="width:13.5pt;height:13.5pt">
            <v:imagedata r:id="rId21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垂直的向量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30" type="#_x0000_t75" alt="; \;② \overrightarrow{a}" style="width:32.25pt;height:13.5pt">
            <v:imagedata r:id="rId21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31" type="#_x0000_t75" alt="\overrightarrow{b}" style="width:13.5pt;height:13.5pt">
            <v:imagedata r:id="rId21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32" type="#_x0000_t75" alt="\overrightarrow{a} \times \overrightarrow{b}" style="width:37.5pt;height:15pt">
            <v:imagedata r:id="rId21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三个向量构成右手系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33" type="#_x0000_t75" alt="(" style="width:7.5pt;height:14.25pt">
            <v:imagedata r:id="rId21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如图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34" type="#_x0000_t75" alt=" \;① ); \;③ | \overrightarrow{a} \times \overrightarrow{b} |=| \overrightarrow{a} || \overrightarrow{b} | \sin &lt; \overrightarrow{a}" style="width:164.25pt;height:16.5pt">
            <v:imagedata r:id="rId21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35" type="#_x0000_t75" alt="\overrightarrow{b} &gt; ." style="width:30.75pt;height:14.25pt">
            <v:imagedata r:id="rId22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如图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36" type="#_x0000_t75" alt=" \;② " style="width:16.5pt;height:12.75pt">
            <v:imagedata r:id="rId22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，在长方体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37" type="#_x0000_t75" alt="ABCD- A_{1} B_{1} C_{1} D_{1} " style="width:96.75pt;height:12pt">
            <v:imagedata r:id="rId22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中，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38" type="#_x0000_t75" alt="AB=AD=2" style="width:69.75pt;height:10.5pt">
            <v:imagedata r:id="rId22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39" type="#_x0000_t75" alt=" AA_{1} =4" style="width:42pt;height:12pt">
            <v:imagedata r:id="rId22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，则下列结论正确的是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40" type="#_x0000_t75" style="width:3pt;height:3pt">
            <v:imagedata r:id="rId11" o:title="latexImg"/>
          </v:shape>
        </w:pict>
      </w:r>
      <w:r>
        <w:rPr>
          <w:rFonts w:ascii="Times New Roman" w:eastAsia="Times New Roman" w:hAnsi="Times New Roman" w:cs="Times New Roman"/>
          <w:kern w:val="0"/>
          <w:szCs w:val="21"/>
        </w:rPr>
        <w:t>(    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41" type="#_x0000_t75" style="width:225pt;height:136.5pt">
            <v:imagedata r:id="rId225" o:title=""/>
          </v:shape>
        </w:pi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/>
      </w:r>
      <w:bookmarkEnd w:id="12"/>
    </w:p>
    <w:p>
      <w:pPr>
        <w:numPr>
          <w:ilvl w:val="0"/>
          <w:numId w:val="0"/>
        </w:numPr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43" type="#_x0000_t75" alt=" \overrightarrow{AB} \times \overrightarrow{AD} = \overrightarrow{AA_ {1}} " style="width:82.5pt;height:15pt">
            <v:imagedata r:id="rId226" o:title="latexImg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br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44" type="#_x0000_t75" alt=" \overrightarrow{AB} \times \overrightarrow{AD} = \overrightarrow{AD} \times \overrightarrow{AB} " style="width:109.5pt;height:14.25pt">
            <v:imagedata r:id="rId227" o:title="latexImg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br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45" type="#_x0000_t75" alt="( \overrightarrow{AB} + \overrightarrow{AD} ) \times \overrightarrow{AA_ {1}} = \overrightarrow{AB} \times \overrightarrow{AA_ {1}} + \overrightarrow{AD} \times \overrightarrow{AA_ {1}} " style="width:213.75pt;height:16.5pt">
            <v:imagedata r:id="rId228" o:title="latexImg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br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46" type="#_x0000_t75" alt="{{V}_{ABCD-{A}_{1}{B}_{1}{C}_{1}D}}_{1} =( \overrightarrow{AB} \times \overrightarrow{AD} ) \cdot \overrightarrow{CC_ {1}} " style="width:167.25pt;height:16.5pt">
            <v:imagedata r:id="rId229" o:title="latexImg"/>
          </v:shape>
        </w:pict>
      </w:r>
    </w:p>
    <w:p>
      <w:pPr>
        <w:spacing w:after="240" w:line="360"/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【答案】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ACD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【解析】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【分析】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本题考查空间向量运算的新定义及空间向量数量积的运算，属于拔高题．</w:t>
      </w:r>
    </w:p>
    <w:p>
      <w:pPr>
        <w:ind w:left="420"/>
        <w:rPr>
          <w:rFonts w:ascii="SimSun" w:eastAsia="SimSun" w:hAnsi="SimSun" w:cs="SimSun"/>
          <w:kern w:val="0"/>
          <w:sz w:val="21"/>
          <w:szCs w:val="21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【解答】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解：对于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47" type="#_x0000_t75" alt="A: \overrightarrow{AA_ {1}} " style="width:39.75pt;height:15pt">
            <v:imagedata r:id="rId23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同时与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48" type="#_x0000_t75" alt=" \overrightarrow{AB} " style="width:19.5pt;height:13.5pt">
            <v:imagedata r:id="rId23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49" type="#_x0000_t75" alt=" \overrightarrow{AD} " style="width:20.25pt;height:13.5pt">
            <v:imagedata r:id="rId23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垂直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50" type="#_x0000_t75" alt=";| \overrightarrow{AB} \times \overrightarrow{AD} |=| \overrightarrow{AB} | \cdot | \overrightarrow{AD} | \cdot \sin &lt; \overrightarrow{AB} " style="width:177pt;height:16.5pt">
            <v:imagedata r:id="rId23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51" type="#_x0000_t75" alt=" \overrightarrow{AD} &gt; =2 \times 2 \sin 90^{ \circ } =4" style="width:115.5pt;height:14.25pt">
            <v:imagedata r:id="rId23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又因为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52" type="#_x0000_t75" alt="| \overrightarrow{AA_ {1}} |=4" style="width:48pt;height:16.5pt">
            <v:imagedata r:id="rId23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，所以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53" type="#_x0000_t75" alt="| \overrightarrow{AB} \times \overrightarrow{AD} |=| \overrightarrow{AA_ {1}} |;" style="width:97.5pt;height:16.5pt">
            <v:imagedata r:id="rId23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且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54" type="#_x0000_t75" alt=" \overrightarrow{AB} " style="width:19.5pt;height:13.5pt">
            <v:imagedata r:id="rId23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55" type="#_x0000_t75" alt=" \overrightarrow{AD} " style="width:20.25pt;height:13.5pt">
            <v:imagedata r:id="rId23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56" type="#_x0000_t75" alt=" \overrightarrow{AA_ {1}} " style="width:22.5pt;height:15pt">
            <v:imagedata r:id="rId23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构成右手系，故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57" type="#_x0000_t75" alt=" \overrightarrow{AB} \times \overrightarrow{AD} = \overrightarrow{AA_ {1}} " style="width:82.5pt;height:15pt">
            <v:imagedata r:id="rId2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成立，故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A</w:t>
      </w:r>
      <w:r>
        <w:rPr>
          <w:rFonts w:ascii="SimSun" w:eastAsia="SimSun" w:hAnsi="SimSun" w:cs="SimSun"/>
          <w:kern w:val="0"/>
          <w:szCs w:val="21"/>
        </w:rPr>
        <w:t>正确．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对于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58" type="#_x0000_t75" alt="B:" style="width:18pt;height:10.5pt">
            <v:imagedata r:id="rId23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根据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59" type="#_x0000_t75" alt="\overrightarrow{a}" style="width:13.5pt;height:11.25pt">
            <v:imagedata r:id="rId21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60" type="#_x0000_t75" alt="\overrightarrow{b}" style="width:13.5pt;height:13.5pt">
            <v:imagedata r:id="rId21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61" type="#_x0000_t75" alt="\overrightarrow{a} \times \overrightarrow{b}" style="width:37.5pt;height:15pt">
            <v:imagedata r:id="rId21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三个向量构成右手系，且由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62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可知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63" type="#_x0000_t75" alt=" \overrightarrow{AB} \times \overrightarrow{AD} = \overrightarrow{AA_ {1}} " style="width:82.5pt;height:15pt">
            <v:imagedata r:id="rId2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64" type="#_x0000_t75" alt=" \overrightarrow{AD} \times \overrightarrow{AB} =- \overrightarrow{AA_ {1}} " style="width:90.75pt;height:15pt">
            <v:imagedata r:id="rId23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，则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65" type="#_x0000_t75" alt=" \overrightarrow{AB} \times \overrightarrow{AD} \neq \overrightarrow{AD} \times \overrightarrow{AB} " style="width:103.5pt;height:15.75pt">
            <v:imagedata r:id="rId24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，故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B</w:t>
      </w:r>
      <w:r>
        <w:rPr>
          <w:rFonts w:ascii="SimSun" w:eastAsia="SimSun" w:hAnsi="SimSun" w:cs="SimSun"/>
          <w:kern w:val="0"/>
          <w:szCs w:val="21"/>
        </w:rPr>
        <w:t>错误．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对于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66" type="#_x0000_t75" alt="C:|( \overrightarrow{AB} + \overrightarrow{AD} ) \times \overrightarrow{AA_ {1}} |=| \overrightarrow{AC} \times \overrightarrow{AA_ {1}} |=2 \sqrt{2} \times 4 \times \sin 90^{ \circ } =8 \sqrt{2} " style="width:307.5pt;height:16.5pt">
            <v:imagedata r:id="rId24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，且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67" type="#_x0000_t75" alt=" \overrightarrow{AC} \times \overrightarrow{AA_ {1}} " style="width:51.75pt;height:15pt">
            <v:imagedata r:id="rId24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68" type="#_x0000_t75" alt=" \overrightarrow{DB} " style="width:21pt;height:13.5pt">
            <v:imagedata r:id="rId24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同向共线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69" type="#_x0000_t75" alt=";" style="width:6pt;height:9.75pt">
            <v:imagedata r:id="rId244" o:title="latexImg"/>
          </v:shape>
        </w:pic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70" type="#_x0000_t75" alt="| \overrightarrow{AB} \times \overrightarrow{AA_ {1}} |=2 \times 4 \sin 90^{ \circ } =8" style="width:144.75pt;height:16.5pt">
            <v:imagedata r:id="rId24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，且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71" type="#_x0000_t75" alt=" \overrightarrow{AB} \times \overrightarrow{AA_ {1}} " style="width:51.75pt;height:15pt">
            <v:imagedata r:id="rId24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72" type="#_x0000_t75" alt=" \overrightarrow{DA} " style="width:20.25pt;height:13.5pt">
            <v:imagedata r:id="rId24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同向共线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73" type="#_x0000_t75" alt=";" style="width:6pt;height:9.75pt">
            <v:imagedata r:id="rId244" o:title="latexImg"/>
          </v:shape>
        </w:pic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又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74" type="#_x0000_t75" alt="| \overrightarrow{AD} \times \overrightarrow{AA_ {1}} |=2 \times 4 \sin 90^{ \circ } =8" style="width:145.5pt;height:16.5pt">
            <v:imagedata r:id="rId2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，且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75" type="#_x0000_t75" alt=" \overrightarrow{AD} \times \overrightarrow{AA_ {1}} " style="width:52.5pt;height:15pt">
            <v:imagedata r:id="rId24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76" type="#_x0000_t75" alt=" \overrightarrow{AB} " style="width:19.5pt;height:13.5pt">
            <v:imagedata r:id="rId23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同向共线，即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77" type="#_x0000_t75" alt=" \overrightarrow{AD} \times \overrightarrow{AA_ {1}} " style="width:52.5pt;height:15pt">
            <v:imagedata r:id="rId24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78" type="#_x0000_t75" alt=" \overrightarrow{DC} " style="width:20.25pt;height:13.5pt">
            <v:imagedata r:id="rId25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同向共线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79" type="#_x0000_t75" alt=";" style="width:6pt;height:9.75pt">
            <v:imagedata r:id="rId244" o:title="latexImg"/>
          </v:shape>
        </w:pic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所以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80" type="#_x0000_t75" alt="| \overrightarrow{AB} \times \overrightarrow{AA_ {1}} + \overrightarrow{AD} \times \overrightarrow{AA_ {1}} |=8 \sqrt{2} " style="width:153.75pt;height:16.5pt">
            <v:imagedata r:id="rId25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，且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81" type="#_x0000_t75" alt=" \overrightarrow{AB} \times \overrightarrow{AA_ {1}} + \overrightarrow{AD} \times \overrightarrow{AA_ {1}} " style="width:114pt;height:15pt">
            <v:imagedata r:id="rId25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82" type="#_x0000_t75" alt=" \overrightarrow{DB} " style="width:21pt;height:13.5pt">
            <v:imagedata r:id="rId24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同向共线，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所以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83" type="#_x0000_t75" alt="( \overrightarrow{AB} + \overrightarrow{AD} ) \times \overrightarrow{AA_ {1}} = \overrightarrow{AB} \times \overrightarrow{AA_ {1}} + \overrightarrow{AD} \times \overrightarrow{AA_ {1}} " style="width:213.75pt;height:16.5pt">
            <v:imagedata r:id="rId22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，故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C</w:t>
      </w:r>
      <w:r>
        <w:rPr>
          <w:rFonts w:ascii="SimSun" w:eastAsia="SimSun" w:hAnsi="SimSun" w:cs="SimSun"/>
          <w:kern w:val="0"/>
          <w:szCs w:val="21"/>
        </w:rPr>
        <w:t>正确．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对于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84" type="#_x0000_t75" alt="D:" style="width:18pt;height:10.5pt">
            <v:imagedata r:id="rId25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长方体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85" type="#_x0000_t75" alt="ABCD- A_{1} B_{1} C_{1} D_{1} " style="width:96.75pt;height:12pt">
            <v:imagedata r:id="rId22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的体积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86" type="#_x0000_t75" alt="V=2 \times 2 \times 4=16" style="width:91.5pt;height:11.25pt">
            <v:imagedata r:id="rId25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87" type="#_x0000_t75" alt="( \overrightarrow{AB} \times \overrightarrow{AD} ) \cdot \overrightarrow{CC_ {1}} = \overrightarrow{AA_ {1}} \cdot \overrightarrow{CC_ {1}} = 4^{2} =16" style="width:192pt;height:16.5pt">
            <v:imagedata r:id="rId25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，所以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88" type="#_x0000_t75" alt="{V}_{ABCD-{A}_{1}{B}_{1}{C}_{1}{D}_{1}} =( \overrightarrow{AB} \times \overrightarrow{AD} ) \cdot \overrightarrow{CC_ {1}} " style="width:166.5pt;height:16.5pt">
            <v:imagedata r:id="rId25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，故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D</w:t>
      </w:r>
      <w:r>
        <w:rPr>
          <w:rFonts w:ascii="SimSun" w:eastAsia="SimSun" w:hAnsi="SimSun" w:cs="SimSun"/>
          <w:kern w:val="0"/>
          <w:szCs w:val="21"/>
        </w:rPr>
        <w:t>正确．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故选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ACD</w:t>
      </w:r>
      <w:r>
        <w:rPr>
          <w:rFonts w:ascii="SimSun" w:eastAsia="SimSun" w:hAnsi="SimSun" w:cs="SimSun"/>
          <w:kern w:val="0"/>
          <w:szCs w:val="21"/>
        </w:rPr>
        <w:t>．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numPr>
          <w:ilvl w:val="0"/>
          <w:numId w:val="0"/>
        </w:numPr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SimHei" w:eastAsia="SimHei" w:hAnsi="SimHei" w:cs="SimHei"/>
          <w:b w:val="0"/>
          <w:sz w:val="21"/>
        </w:rPr>
        <w:t>三、填空题（本大题共</w:t>
      </w:r>
      <w:r>
        <w:rPr>
          <w:rFonts w:ascii="Times New Roman" w:eastAsia="Times New Roman" w:hAnsi="Times New Roman" w:cs="Times New Roman"/>
          <w:b/>
          <w:sz w:val="21"/>
        </w:rPr>
        <w:t>4</w:t>
      </w:r>
      <w:r>
        <w:rPr>
          <w:rFonts w:ascii="SimHei" w:eastAsia="SimHei" w:hAnsi="SimHei" w:cs="SimHei"/>
          <w:b w:val="0"/>
          <w:sz w:val="21"/>
        </w:rPr>
        <w:t>小题，共</w:t>
      </w:r>
      <w:r>
        <w:rPr>
          <w:rFonts w:ascii="Times New Roman" w:eastAsia="Times New Roman" w:hAnsi="Times New Roman" w:cs="Times New Roman"/>
          <w:b/>
          <w:sz w:val="21"/>
        </w:rPr>
        <w:t>20.0</w:t>
      </w:r>
      <w:r>
        <w:rPr>
          <w:rFonts w:ascii="SimHei" w:eastAsia="SimHei" w:hAnsi="SimHei" w:cs="SimHei"/>
          <w:b w:val="0"/>
          <w:sz w:val="21"/>
        </w:rPr>
        <w:t>分）</w:t>
      </w:r>
    </w:p>
    <w:p>
      <w:pPr>
        <w:numPr>
          <w:ilvl w:val="0"/>
          <w:numId w:val="0"/>
        </w:numPr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b w:val="0"/>
          <w:sz w:val="24"/>
        </w:rPr>
        <w:t xml:space="preserve">13.  </w:t>
      </w:r>
      <w:bookmarkStart w:id="13" w:name="00e13d7e-6f51-48fc-905f-c8843e154a09"/>
      <w:r>
        <w:rPr>
          <w:rFonts w:ascii="SimSun" w:eastAsia="SimSun" w:hAnsi="SimSun" w:cs="SimSun"/>
          <w:kern w:val="0"/>
          <w:szCs w:val="21"/>
        </w:rPr>
        <w:t>在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89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90" type="#_x0000_t75" alt="B" style="width:12pt;height:10.5pt">
            <v:imagedata r:id="rId5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91" type="#_x0000_t75" alt="C" style="width:12pt;height:10.5pt">
            <v:imagedata r:id="rId5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三地爆发了流感，这三个地区分别有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92" type="#_x0000_t75" alt="6％" style="width:18.75pt;height:12.75pt">
            <v:imagedata r:id="rId25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93" type="#_x0000_t75" alt="5％" style="width:18.75pt;height:12.75pt">
            <v:imagedata r:id="rId25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94" type="#_x0000_t75" alt="4％" style="width:18.75pt;height:12.75pt">
            <v:imagedata r:id="rId25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的人患了流感，假设这三个地区人口数的比为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95" type="#_x0000_t75" alt="6:5:4" style="width:36.75pt;height:10.5pt">
            <v:imagedata r:id="rId26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，现从这三个地区中任选一人，这个人患流感的概率是</w:t>
      </w:r>
      <w:r>
        <w:rPr>
          <w:rFonts w:ascii="Times New Roman" w:eastAsia="Times New Roman" w:hAnsi="Times New Roman" w:cs="Times New Roman"/>
          <w:kern w:val="0"/>
          <w:szCs w:val="21"/>
          <w:u w:val="single"/>
        </w:rPr>
        <w:t>          </w:t>
      </w:r>
      <w:r>
        <w:rPr>
          <w:rFonts w:ascii="SimSun" w:eastAsia="SimSun" w:hAnsi="SimSun" w:cs="SimSun"/>
          <w:kern w:val="0"/>
          <w:szCs w:val="21"/>
        </w:rPr>
        <w:t>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/>
      </w:r>
      <w:bookmarkEnd w:id="13"/>
    </w:p>
    <w:p>
      <w:pPr>
        <w:spacing w:after="240" w:line="360"/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【答案】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97" type="#_x0000_t75" alt="\dfrac{77}{1500}" style="width:24.75pt;height:24.75pt">
            <v:imagedata r:id="rId261" o:title="latexImg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【解析】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【分析】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本题考查全概率的应用，属于中档题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98" type="#_x0000_t75" alt="." style="width:6pt;height:4.5pt">
            <v:imagedata r:id="rId24" o:title="latexImg"/>
          </v:shape>
        </w:pict>
      </w:r>
      <w:r>
        <w:rPr>
          <w:rFonts w:ascii="Times New Roman" w:eastAsia="Times New Roman" w:hAnsi="Times New Roman" w:cs="Times New Roman"/>
          <w:kern w:val="0"/>
          <w:szCs w:val="21"/>
        </w:rPr>
        <w:t> </w:t>
      </w:r>
      <w:r>
        <w:rPr>
          <w:rFonts w:ascii="Times New Roman" w:eastAsia="Times New Roman" w:hAnsi="Times New Roman" w:cs="Times New Roma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设事件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499" type="#_x0000_t75" alt="B" style="width:12pt;height:10.5pt">
            <v:imagedata r:id="rId5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为此人患有流感，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00" type="#_x0000_t75" alt=" A_{1} " style="width:15pt;height:12pt">
            <v:imagedata r:id="rId26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01" type="#_x0000_t75" alt=" A_{2} " style="width:15pt;height:12pt">
            <v:imagedata r:id="rId26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02" type="#_x0000_t75" alt=" A_{3} " style="width:15pt;height:12pt">
            <v:imagedata r:id="rId26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分别代表此人来自甲，乙，丙三个地区，根据题意可得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03" type="#_x0000_t75" alt="P(B)=P( A_{1} )P( B|A_{1} )+P( A_{2} )P( B|A_{2} )+P( A_{3} )P( B|A_{3} )" style="width:268.5pt;height:14.25pt">
            <v:imagedata r:id="rId265" o:title="latexImg"/>
          </v:shape>
        </w:pict>
      </w:r>
      <w:r>
        <w:rPr>
          <w:rFonts w:ascii="Times New Roman" w:eastAsia="Times New Roman" w:hAnsi="Times New Roman" w:cs="Times New Roman"/>
          <w:kern w:val="0"/>
          <w:szCs w:val="21"/>
        </w:rPr>
        <w:t> </w:t>
      </w:r>
      <w:r>
        <w:rPr>
          <w:rFonts w:ascii="SimSun" w:eastAsia="SimSun" w:hAnsi="SimSun" w:cs="SimSun"/>
          <w:kern w:val="0"/>
          <w:szCs w:val="21"/>
        </w:rPr>
        <w:t>即可求解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04" type="#_x0000_t75" alt="." style="width:6pt;height:4.5pt">
            <v:imagedata r:id="rId24" o:title="latexImg"/>
          </v:shape>
        </w:pict>
      </w:r>
      <w:r>
        <w:rPr>
          <w:rFonts w:ascii="Times New Roman" w:eastAsia="Times New Roman" w:hAnsi="Times New Roman" w:cs="Times New Roman"/>
          <w:kern w:val="0"/>
          <w:szCs w:val="21"/>
        </w:rPr>
        <w:t> </w:t>
      </w:r>
    </w:p>
    <w:p>
      <w:pPr>
        <w:ind w:left="420"/>
        <w:rPr>
          <w:rFonts w:ascii="SimSun" w:eastAsia="SimSun" w:hAnsi="SimSun" w:cs="SimSun"/>
          <w:kern w:val="0"/>
          <w:sz w:val="21"/>
          <w:szCs w:val="21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【解答】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解：设事件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05" type="#_x0000_t75" alt="B" style="width:12pt;height:10.5pt">
            <v:imagedata r:id="rId5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为此人患有流感，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06" type="#_x0000_t75" alt=" A_{1} " style="width:15pt;height:12pt">
            <v:imagedata r:id="rId26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07" type="#_x0000_t75" alt=" A_{2} " style="width:15pt;height:12pt">
            <v:imagedata r:id="rId26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08" type="#_x0000_t75" alt=" A_{3} " style="width:15pt;height:12pt">
            <v:imagedata r:id="rId26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分别代表此人来自甲，乙，丙三个地区，</w:t>
      </w:r>
      <w:r>
        <w:rPr>
          <w:rFonts w:ascii="Times New Roman" w:eastAsia="Times New Roman" w:hAnsi="Times New Roman" w:cs="Times New Roman"/>
          <w:kern w:val="0"/>
          <w:szCs w:val="21"/>
        </w:rPr>
        <w:t> </w:t>
      </w:r>
      <w:r>
        <w:rPr>
          <w:rFonts w:ascii="Times New Roman" w:eastAsia="Times New Roman" w:hAnsi="Times New Roman" w:cs="Times New Roma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根据题意可知：</w:t>
      </w:r>
      <w:r>
        <w:rPr>
          <w:rFonts w:ascii="Times New Roman" w:eastAsia="Times New Roman" w:hAnsi="Times New Roman" w:cs="Times New Roman"/>
          <w:kern w:val="0"/>
          <w:szCs w:val="21"/>
        </w:rPr>
        <w:t> </w:t>
      </w:r>
      <w:r>
        <w:rPr>
          <w:rFonts w:ascii="Times New Roman" w:eastAsia="Times New Roman" w:hAnsi="Times New Roman" w:cs="Times New Roma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09" type="#_x0000_t75" alt="P( A_{1} )= \dfrac{6}{6+5+4} = \dfrac{2}{5}" style="width:106.5pt;height:25.5pt">
            <v:imagedata r:id="rId26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kern w:val="0"/>
          <w:szCs w:val="21"/>
        </w:rPr>
        <w:t> </w:t>
      </w:r>
      <w:r>
        <w:rPr>
          <w:rFonts w:ascii="Times New Roman" w:eastAsia="Times New Roman" w:hAnsi="Times New Roman" w:cs="Times New Roma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10" type="#_x0000_t75" alt="P( A_{2} )= \dfrac{5}{6+5+4} = \dfrac{1}{3}" style="width:106.5pt;height:25.5pt">
            <v:imagedata r:id="rId26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kern w:val="0"/>
          <w:szCs w:val="21"/>
        </w:rPr>
        <w:t> </w:t>
      </w:r>
      <w:r>
        <w:rPr>
          <w:rFonts w:ascii="Times New Roman" w:eastAsia="Times New Roman" w:hAnsi="Times New Roman" w:cs="Times New Roma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11" type="#_x0000_t75" alt="P( A_{3} )= \dfrac{4}{6+5+4} = \dfrac{4}{15}" style="width:111.75pt;height:25.5pt">
            <v:imagedata r:id="rId26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kern w:val="0"/>
          <w:szCs w:val="21"/>
        </w:rPr>
        <w:t> </w:t>
      </w:r>
      <w:r>
        <w:rPr>
          <w:rFonts w:ascii="Times New Roman" w:eastAsia="Times New Roman" w:hAnsi="Times New Roman" w:cs="Times New Roma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12" type="#_x0000_t75" alt="P( B|A_{1} )=0.06" style="width:75pt;height:14.25pt">
            <v:imagedata r:id="rId26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13" type="#_x0000_t75" alt="P( B|A_{2} )=0.05" style="width:75pt;height:14.25pt">
            <v:imagedata r:id="rId27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14" type="#_x0000_t75" alt="P( B|A_{3} )=0.04" style="width:75pt;height:14.25pt">
            <v:imagedata r:id="rId27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kern w:val="0"/>
          <w:szCs w:val="21"/>
        </w:rPr>
        <w:t> </w:t>
      </w:r>
      <w:r>
        <w:rPr>
          <w:rFonts w:ascii="Times New Roman" w:eastAsia="Times New Roman" w:hAnsi="Times New Roman" w:cs="Times New Roma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15" type="#_x0000_t75" alt="P(B)=P( A_{1} )P( B|A_{1} )+P( A_{2} )P( B|A_{2} )+P( A_{3} )P( B|A_{3} )" style="width:268.5pt;height:14.25pt">
            <v:imagedata r:id="rId265" o:title="latexImg"/>
          </v:shape>
        </w:pict>
      </w:r>
      <w:r>
        <w:rPr>
          <w:rFonts w:ascii="Times New Roman" w:eastAsia="Times New Roman" w:hAnsi="Times New Roman" w:cs="Times New Roman"/>
          <w:kern w:val="0"/>
          <w:szCs w:val="21"/>
        </w:rPr>
        <w:t> </w:t>
      </w:r>
      <w:r>
        <w:rPr>
          <w:rFonts w:ascii="Times New Roman" w:eastAsia="Times New Roman" w:hAnsi="Times New Roman" w:cs="Times New Roma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16" type="#_x0000_t75" alt="= \dfrac{2}{5} \times 0.06+ \dfrac{1}{3} \times 0.05+ \dfrac{4}{15} \times 0.04= \dfrac{77}{1500}" style="width:192pt;height:24.75pt">
            <v:imagedata r:id="rId27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故答案为：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17" type="#_x0000_t75" alt="\dfrac{77}{1500}" style="width:24.75pt;height:24.75pt">
            <v:imagedata r:id="rId26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b w:val="0"/>
          <w:sz w:val="24"/>
        </w:rPr>
        <w:t xml:space="preserve">14.  </w:t>
      </w:r>
      <w:bookmarkStart w:id="14" w:name="19680457-cde5-4aeb-ae70-885a022faacd"/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18" type="#_x0000_t75" alt="(1- \dfrac{y}{x} ) (x+y)^{8} " style="width:1in;height:22.5pt">
            <v:imagedata r:id="rId27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的展开式中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19" type="#_x0000_t75" alt="{x}^{2}{y}^{6}" style="width:22.5pt;height:14.25pt">
            <v:imagedata r:id="rId27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的系数为</w:t>
      </w:r>
      <w:r>
        <w:rPr>
          <w:rFonts w:ascii="Times New Roman" w:eastAsia="Times New Roman" w:hAnsi="Times New Roman" w:cs="Times New Roman"/>
          <w:kern w:val="0"/>
          <w:szCs w:val="21"/>
          <w:u w:val="single"/>
        </w:rPr>
        <w:t>          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20" type="#_x0000_t75" alt="(" style="width:7.5pt;height:14.25pt">
            <v:imagedata r:id="rId21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用数字作答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21" type="#_x0000_t75" alt=")" style="width:7.5pt;height:14.25pt">
            <v:imagedata r:id="rId11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/>
      </w:r>
      <w:bookmarkEnd w:id="14"/>
    </w:p>
    <w:p>
      <w:pPr>
        <w:spacing w:after="240" w:line="360"/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【答案】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23" type="#_x0000_t75" alt="-28" style="width:21.75pt;height:11.25pt">
            <v:imagedata r:id="rId275" o:title="latexImg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【解析】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【分析】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本题考查二项展开式的特定项与特定项的系数，属于基础题．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结合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24" type="#_x0000_t75" alt=" (x+y)^{8} " style="width:39.75pt;height:15.75pt">
            <v:imagedata r:id="rId27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展开式的通项公式求解即可．</w:t>
      </w:r>
    </w:p>
    <w:p>
      <w:pPr>
        <w:ind w:left="420"/>
        <w:rPr>
          <w:rFonts w:ascii="SimSun" w:eastAsia="SimSun" w:hAnsi="SimSun" w:cs="SimSun"/>
          <w:kern w:val="0"/>
          <w:sz w:val="21"/>
          <w:szCs w:val="21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【解答】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解：因为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25" type="#_x0000_t75" alt=" (x+y)^{8} " style="width:39.75pt;height:15.75pt">
            <v:imagedata r:id="rId27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展开式的通项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26" type="#_x0000_t75" alt=" T_{r+1} = C_{8}^ {r} x^{8-r} y^{r} " style="width:76.5pt;height:15pt">
            <v:imagedata r:id="rId27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令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27" type="#_x0000_t75" alt="r=5" style="width:27.75pt;height:10.5pt">
            <v:imagedata r:id="rId27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，则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28" type="#_x0000_t75" alt="{x}^{3}{y}^{5}" style="width:22.5pt;height:14.25pt">
            <v:imagedata r:id="rId27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的系数为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29" type="#_x0000_t75" alt="C_{8}^{5} =56" style="width:39.75pt;height:15pt">
            <v:imagedata r:id="rId28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；令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30" type="#_x0000_t75" alt="r=6" style="width:27.75pt;height:10.5pt">
            <v:imagedata r:id="rId28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，则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31" type="#_x0000_t75" alt="{x}^{2}{y}^{6}" style="width:22.5pt;height:14.25pt">
            <v:imagedata r:id="rId27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的系数为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32" type="#_x0000_t75" alt=" C_{8}^ {6} =28" style="width:39.75pt;height:15pt">
            <v:imagedata r:id="rId28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所以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33" type="#_x0000_t75" alt="{x}^{2}{y}^{6}" style="width:22.5pt;height:14.25pt">
            <v:imagedata r:id="rId27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的系数为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34" type="#_x0000_t75" alt="-56+28=-28" style="width:78pt;height:11.25pt">
            <v:imagedata r:id="rId28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b w:val="0"/>
          <w:sz w:val="24"/>
        </w:rPr>
        <w:t xml:space="preserve">15.  </w:t>
      </w:r>
      <w:bookmarkStart w:id="15" w:name="1af4ba58-7a2f-4f19-835b-6c1d8ff4e420"/>
      <w:r>
        <w:rPr>
          <w:rFonts w:ascii="SimSun" w:eastAsia="SimSun" w:hAnsi="SimSun" w:cs="SimSun"/>
          <w:kern w:val="0"/>
          <w:szCs w:val="21"/>
        </w:rPr>
        <w:t>如果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35" type="#_x0000_t75" alt="\{a _{n} \}" style="width:24pt;height:14.25pt">
            <v:imagedata r:id="rId3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不是等差数列，但若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36" type="#_x0000_t75" alt="∃k∈" style="width:24.75pt;height:11.25pt">
            <v:imagedata r:id="rId284" o:title="latexImg"/>
          </v:shape>
        </w:pict>
      </w:r>
      <w:r>
        <w:rPr>
          <w:rFonts w:ascii="Times New Roman" w:eastAsia="Times New Roman" w:hAnsi="Times New Roman" w:cs="Times New Roman"/>
          <w:b/>
          <w:bCs/>
          <w:strike w:val="0"/>
          <w:kern w:val="0"/>
          <w:sz w:val="24"/>
          <w:szCs w:val="24"/>
          <w:u w:val="none"/>
        </w:rPr>
        <w:pict>
          <v:shape id="_x0000_i1537" type="#_x0000_t75" alt="N" style="width:12.75pt;height:10.5pt">
            <v:imagedata r:id="rId285" o:title="latexImg"/>
          </v:shape>
        </w:pi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38" type="#_x0000_t75" alt="{\,\!}^{*}" style="width:6.75pt;height:11.25pt">
            <v:imagedata r:id="rId28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，使得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39" type="#_x0000_t75" alt="a _{k} +a _{k+2} =2a _{k+1}" style="width:83.25pt;height:12.75pt">
            <v:imagedata r:id="rId28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，那么称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40" type="#_x0000_t75" alt="\{a _{n} \}" style="width:24pt;height:14.25pt">
            <v:imagedata r:id="rId3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为“局部等差”数列．已知数列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41" type="#_x0000_t75" alt="\{x _{n} \}" style="width:24pt;height:14.25pt">
            <v:imagedata r:id="rId28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的项数为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42" type="#_x0000_t75" alt="4" style="width:8.25pt;height:10.5pt">
            <v:imagedata r:id="rId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，其中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43" type="#_x0000_t75" alt="x _{n} ∈\{1 , 2 , 3 , 4 , 5\}" style="width:81.75pt;height:14.25pt">
            <v:imagedata r:id="rId28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44" type="#_x0000_t75" alt="n=1" style="width:29.25pt;height:10.5pt">
            <v:imagedata r:id="rId29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45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46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47" type="#_x0000_t75" alt="4" style="width:8.25pt;height:10.5pt">
            <v:imagedata r:id="rId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，记事件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48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：集合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49" type="#_x0000_t75" alt="\{x _{1} , x _{2} , x _{3} , x _{4} \}⊆\{1 , 2 , 3 , 4 , 5\}" style="width:135.75pt;height:14.25pt">
            <v:imagedata r:id="rId29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；事件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50" type="#_x0000_t75" alt="B" style="width:12pt;height:10.5pt">
            <v:imagedata r:id="rId5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51" type="#_x0000_t75" alt="\{x _{n} \}" style="width:24pt;height:14.25pt">
            <v:imagedata r:id="rId28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为“局部等差”数列，则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52" type="#_x0000_t75" alt="P(B|A)=" style="width:50.25pt;height:14.25pt">
            <v:imagedata r:id="rId292" o:title="latexImg"/>
          </v:shape>
        </w:pict>
      </w:r>
      <w:r>
        <w:rPr>
          <w:rFonts w:ascii="Times New Roman" w:eastAsia="Times New Roman" w:hAnsi="Times New Roman" w:cs="Times New Roman"/>
          <w:kern w:val="0"/>
          <w:szCs w:val="21"/>
        </w:rPr>
        <w:t>_________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/>
      </w:r>
      <w:bookmarkEnd w:id="15"/>
    </w:p>
    <w:p>
      <w:pPr>
        <w:spacing w:after="240" w:line="360"/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【答案】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54" type="#_x0000_t75" alt="C" style="width:12pt;height:10.5pt">
            <v:imagedata r:id="rId59" o:title="latexImg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【解析】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【分析】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本题主要考查了条件概率的求法，综合运用了等差数列与集合的知识，理解题意是解决此类题的关键，属中档题．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分别求出事件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55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与事件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56" type="#_x0000_t75" alt="B" style="width:12pt;height:10.5pt">
            <v:imagedata r:id="rId5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的基本事件的个数，用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57" type="#_x0000_t75" alt="P(B|A)= \dfrac{P\left(AB\right)}{P\left(A\right)}" style="width:86.25pt;height:28.5pt">
            <v:imagedata r:id="rId29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计算结果．</w:t>
      </w:r>
    </w:p>
    <w:p>
      <w:pPr>
        <w:ind w:left="420"/>
        <w:rPr>
          <w:rFonts w:ascii="SimSun" w:eastAsia="SimSun" w:hAnsi="SimSun" w:cs="SimSun"/>
          <w:kern w:val="0"/>
          <w:sz w:val="21"/>
          <w:szCs w:val="21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【解答】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解：由题意知，事件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58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共有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59" type="#_x0000_t75" alt=" C_{5}^{4} \cdot A_{4}^{4} =120" style="width:64.5pt;height:15pt">
            <v:imagedata r:id="rId29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个基本事件，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事件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60" type="#_x0000_t75" alt="B" style="width:12pt;height:10.5pt">
            <v:imagedata r:id="rId5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：“局部等差”数列共有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61" type="#_x0000_t75" alt="24" style="width:13.5pt;height:10.5pt">
            <v:imagedata r:id="rId17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个基本事件：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62" type="#_x0000_t75" alt="①" style="width:13.5pt;height:12.75pt">
            <v:imagedata r:id="rId8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其中含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63" type="#_x0000_t75" alt="1" style="width:8.25pt;height:10.5pt">
            <v:imagedata r:id="rId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64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65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的局部等差数列分别为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66" type="#_x0000_t75" alt="1" style="width:8.25pt;height:10.5pt">
            <v:imagedata r:id="rId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67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68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69" type="#_x0000_t75" alt="5" style="width:8.25pt;height:10.5pt">
            <v:imagedata r:id="rId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70" type="#_x0000_t75" alt="5" style="width:8.25pt;height:10.5pt">
            <v:imagedata r:id="rId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71" type="#_x0000_t75" alt="1" style="width:8.25pt;height:10.5pt">
            <v:imagedata r:id="rId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72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73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74" type="#_x0000_t75" alt="4" style="width:8.25pt;height:10.5pt">
            <v:imagedata r:id="rId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75" type="#_x0000_t75" alt="1" style="width:8.25pt;height:10.5pt">
            <v:imagedata r:id="rId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76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77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共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78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含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79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80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81" type="#_x0000_t75" alt="1" style="width:8.25pt;height:10.5pt">
            <v:imagedata r:id="rId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的局部等差数列同理也有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82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个，共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83" type="#_x0000_t75" alt="6" style="width:8.25pt;height:10.5pt">
            <v:imagedata r:id="rId2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个；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84" type="#_x0000_t75" alt="②" style="width:13.5pt;height:12.75pt">
            <v:imagedata r:id="rId8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含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85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86" type="#_x0000_t75" alt="4" style="width:8.25pt;height:10.5pt">
            <v:imagedata r:id="rId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87" type="#_x0000_t75" alt="5" style="width:8.25pt;height:10.5pt">
            <v:imagedata r:id="rId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的和含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88" type="#_x0000_t75" alt="5" style="width:8.25pt;height:10.5pt">
            <v:imagedata r:id="rId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89" type="#_x0000_t75" alt="4" style="width:8.25pt;height:10.5pt">
            <v:imagedata r:id="rId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90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的与上述相同，也有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91" type="#_x0000_t75" alt="6" style="width:8.25pt;height:10.5pt">
            <v:imagedata r:id="rId2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个；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92" type="#_x0000_t75" alt="③" style="width:13.5pt;height:12.75pt">
            <v:imagedata r:id="rId29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含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93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94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95" type="#_x0000_t75" alt="4" style="width:8.25pt;height:10.5pt">
            <v:imagedata r:id="rId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96" type="#_x0000_t75" alt="5" style="width:8.25pt;height:10.5pt">
            <v:imagedata r:id="rId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97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98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599" type="#_x0000_t75" alt="4" style="width:8.25pt;height:10.5pt">
            <v:imagedata r:id="rId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00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01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02" type="#_x0000_t75" alt="4" style="width:8.25pt;height:10.5pt">
            <v:imagedata r:id="rId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03" type="#_x0000_t75" alt="1" style="width:8.25pt;height:10.5pt">
            <v:imagedata r:id="rId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共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04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个，含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05" type="#_x0000_t75" alt="4" style="width:8.25pt;height:10.5pt">
            <v:imagedata r:id="rId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06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07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的同理也有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08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个；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09" type="#_x0000_t75" alt="④" style="width:13.5pt;height:12.75pt">
            <v:imagedata r:id="rId29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含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10" type="#_x0000_t75" alt="1" style="width:8.25pt;height:10.5pt">
            <v:imagedata r:id="rId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11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12" type="#_x0000_t75" alt="5" style="width:8.25pt;height:10.5pt">
            <v:imagedata r:id="rId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13" type="#_x0000_t75" alt="1" style="width:8.25pt;height:10.5pt">
            <v:imagedata r:id="rId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14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15" type="#_x0000_t75" alt="5" style="width:8.25pt;height:10.5pt">
            <v:imagedata r:id="rId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16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17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18" type="#_x0000_t75" alt="1" style="width:8.25pt;height:10.5pt">
            <v:imagedata r:id="rId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19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20" type="#_x0000_t75" alt="5" style="width:8.25pt;height:10.5pt">
            <v:imagedata r:id="rId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21" type="#_x0000_t75" alt="4" style="width:8.25pt;height:10.5pt">
            <v:imagedata r:id="rId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22" type="#_x0000_t75" alt="1" style="width:8.25pt;height:10.5pt">
            <v:imagedata r:id="rId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23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24" type="#_x0000_t75" alt="5" style="width:8.25pt;height:10.5pt">
            <v:imagedata r:id="rId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25" type="#_x0000_t75" alt="1" style="width:8.25pt;height:10.5pt">
            <v:imagedata r:id="rId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26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27" type="#_x0000_t75" alt="5" style="width:8.25pt;height:10.5pt">
            <v:imagedata r:id="rId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28" type="#_x0000_t75" alt="4" style="width:8.25pt;height:10.5pt">
            <v:imagedata r:id="rId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共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29" type="#_x0000_t75" alt="4" style="width:8.25pt;height:10.5pt">
            <v:imagedata r:id="rId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含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30" type="#_x0000_t75" alt="5" style="width:8.25pt;height:10.5pt">
            <v:imagedata r:id="rId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31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32" type="#_x0000_t75" alt="1" style="width:8.25pt;height:10.5pt">
            <v:imagedata r:id="rId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的同理也有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33" type="#_x0000_t75" alt="4" style="width:8.25pt;height:10.5pt">
            <v:imagedata r:id="rId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34" type="#_x0000_t75" alt="∴P(B|A)= \dfrac{24}{120} = \dfrac{1}{5} " style="width:99pt;height:24.75pt">
            <v:imagedata r:id="rId29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b w:val="0"/>
          <w:sz w:val="24"/>
        </w:rPr>
        <w:t xml:space="preserve">16.  </w:t>
      </w:r>
      <w:bookmarkStart w:id="16" w:name="589a6845-dc04-45ea-b1c7-5f3a3356c73f"/>
      <w:r>
        <w:rPr>
          <w:rFonts w:ascii="SimSun" w:eastAsia="SimSun" w:hAnsi="SimSun" w:cs="SimSun"/>
          <w:kern w:val="0"/>
          <w:szCs w:val="21"/>
        </w:rPr>
        <w:t>过抛物线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35" type="#_x0000_t75" alt=" y^{2} =2px" style="width:43.5pt;height:14.25pt">
            <v:imagedata r:id="rId29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焦点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36" type="#_x0000_t75" alt="F" style="width:11.25pt;height:10.5pt">
            <v:imagedata r:id="rId29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的直线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37" type="#_x0000_t75" alt="l" style="width:6.75pt;height:10.5pt">
            <v:imagedata r:id="rId30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与抛物线交于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38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39" type="#_x0000_t75" alt="B" style="width:12pt;height:10.5pt">
            <v:imagedata r:id="rId5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两点，点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40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41" type="#_x0000_t75" alt="B" style="width:12pt;height:10.5pt">
            <v:imagedata r:id="rId5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在抛物线准线上的射影分别为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42" type="#_x0000_t75" alt="A" style="width:11.25pt;height:10.5pt">
            <v:imagedata r:id="rId48" o:title="latexImg"/>
          </v:shape>
        </w:pi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43" type="#_x0000_t75" alt="{'}" style="width:5.25pt;height:12pt">
            <v:imagedata r:id="rId30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44" type="#_x0000_t75" alt="B" style="width:12pt;height:10.5pt">
            <v:imagedata r:id="rId58" o:title="latexImg"/>
          </v:shape>
        </w:pi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45" type="#_x0000_t75" alt="{'}" style="width:5.25pt;height:12pt">
            <v:imagedata r:id="rId30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46" type="#_x0000_t75" alt="|A" style="width:14.25pt;height:14.25pt">
            <v:imagedata r:id="rId302" o:title="latexImg"/>
          </v:shape>
        </w:pi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47" type="#_x0000_t75" alt="{'}" style="width:5.25pt;height:12pt">
            <v:imagedata r:id="rId301" o:title="latexImg"/>
          </v:shape>
        </w:pi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48" type="#_x0000_t75" alt="B" style="width:12pt;height:10.5pt">
            <v:imagedata r:id="rId58" o:title="latexImg"/>
          </v:shape>
        </w:pi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49" type="#_x0000_t75" alt="{'}" style="width:5.25pt;height:12pt">
            <v:imagedata r:id="rId301" o:title="latexImg"/>
          </v:shape>
        </w:pi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50" type="#_x0000_t75" alt="|=10" style="width:30.75pt;height:14.25pt">
            <v:imagedata r:id="rId30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，点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51" type="#_x0000_t75" alt="P" style="width:11.25pt;height:10.5pt">
            <v:imagedata r:id="rId30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在抛物线的准线上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52" type="#_x0000_t75" alt="." style="width:6pt;height:4.5pt">
            <v:imagedata r:id="rId2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53" type="#_x0000_t75" alt="AP" style="width:19.5pt;height:10.5pt">
            <v:imagedata r:id="rId30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是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54" type="#_x0000_t75" alt=" \angle A" style="width:18.75pt;height:10.5pt">
            <v:imagedata r:id="rId306" o:title="latexImg"/>
          </v:shape>
        </w:pi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55" type="#_x0000_t75" alt="{'}" style="width:5.25pt;height:12pt">
            <v:imagedata r:id="rId301" o:title="latexImg"/>
          </v:shape>
        </w:pi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56" type="#_x0000_t75" alt="AB" style="width:19.5pt;height:10.5pt">
            <v:imagedata r:id="rId30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的角平分线，则点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57" type="#_x0000_t75" alt="P" style="width:11.25pt;height:10.5pt">
            <v:imagedata r:id="rId30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到直线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58" type="#_x0000_t75" alt="l" style="width:6.75pt;height:10.5pt">
            <v:imagedata r:id="rId30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的距离为</w:t>
      </w:r>
      <w:r>
        <w:rPr>
          <w:rFonts w:ascii="Times New Roman" w:eastAsia="Times New Roman" w:hAnsi="Times New Roman" w:cs="Times New Roman"/>
          <w:kern w:val="0"/>
          <w:szCs w:val="21"/>
          <w:u w:val="single"/>
        </w:rPr>
        <w:t>          </w:t>
      </w:r>
      <w:r>
        <w:rPr>
          <w:rFonts w:ascii="SimSun" w:eastAsia="SimSun" w:hAnsi="SimSun" w:cs="SimSun"/>
          <w:kern w:val="0"/>
          <w:szCs w:val="21"/>
        </w:rPr>
        <w:t>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/>
      </w:r>
      <w:bookmarkEnd w:id="16"/>
    </w:p>
    <w:p>
      <w:pPr>
        <w:spacing w:after="240" w:line="360"/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【答案】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60" type="#_x0000_t75" alt="5" style="width:8.25pt;height:10.5pt">
            <v:imagedata r:id="rId6" o:title="latexImg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【解析】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【分析】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本题考查抛物线的定义，简单几何性质，属于综合题．</w:t>
      </w:r>
    </w:p>
    <w:p>
      <w:pPr>
        <w:ind w:left="420"/>
        <w:rPr>
          <w:rFonts w:ascii="SimSun" w:eastAsia="SimSun" w:hAnsi="SimSun" w:cs="SimSun"/>
          <w:kern w:val="0"/>
          <w:sz w:val="21"/>
          <w:szCs w:val="21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【解答】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解：设线段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61" type="#_x0000_t75" alt="AB" style="width:19.5pt;height:10.5pt">
            <v:imagedata r:id="rId30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的中点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62" type="#_x0000_t75" alt="Q" style="width:12pt;height:12.75pt">
            <v:imagedata r:id="rId30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在准线上的投影为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63" type="#_x0000_t75" alt=" P_{1} " style="width:13.5pt;height:12pt">
            <v:imagedata r:id="rId30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，则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64" type="#_x0000_t75" alt=" P_{1} Q /\!/ x" style="width:36.75pt;height:14.25pt">
            <v:imagedata r:id="rId31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轴，且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65" type="#_x0000_t75" alt=" P_{1} " style="width:13.5pt;height:12pt">
            <v:imagedata r:id="rId30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66" type="#_x0000_t75" alt="A{{'}} B{{'}}" style="width:24pt;height:12pt">
            <v:imagedata r:id="rId31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的中点，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67" type="#_x0000_t75" alt="∴|P _{1} Q|= \dfrac{1}{2} (| A{{'}}A |+ |B{{'}} B|)= \dfrac{1}{2} |AB|" style="width:168.75pt;height:24.75pt">
            <v:imagedata r:id="rId31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，则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68" type="#_x0000_t75" alt="|P _{1} Q|=|AQ|=|BQ|" style="width:100.5pt;height:14.25pt">
            <v:imagedata r:id="rId31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s1669" type="#_x0000_t75" style="width:150pt;height:166.5pt;margin-top:0;margin-left:0;mso-position-horizontal:right;mso-position-vertical-relative:line;position:absolute;z-index:251659264" o:allowoverlap="f">
            <v:imagedata r:id="rId314" o:title=""/>
            <w10:wrap type="square"/>
          </v:shape>
        </w:pi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br/>
      </w:r>
      <w:r>
        <w:rPr>
          <w:rFonts w:ascii="SimSun" w:eastAsia="SimSun" w:hAnsi="SimSun" w:cs="SimSun"/>
          <w:kern w:val="0"/>
          <w:szCs w:val="21"/>
        </w:rPr>
        <w:t>又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70" type="#_x0000_t75" alt=" \angle A{{'}} AP _{1} = \angle AP_{1} Q= \angle P_{1} AQ" style="width:135.75pt;height:14.25pt">
            <v:imagedata r:id="rId31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71" type="#_x0000_t75" alt="AP" style="width:19.5pt;height:10.5pt">
            <v:imagedata r:id="rId30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是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72" type="#_x0000_t75" alt=" \angle A{'}AB" style="width:37.5pt;height:12pt">
            <v:imagedata r:id="rId31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的角平分线，所以点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73" type="#_x0000_t75" alt=" P_{1} " style="width:13.5pt;height:12pt">
            <v:imagedata r:id="rId30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与点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74" type="#_x0000_t75" alt="P" style="width:11.25pt;height:10.5pt">
            <v:imagedata r:id="rId30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重合，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即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75" type="#_x0000_t75" alt="|PQ|= \dfrac{1}{2} |AB|" style="width:67.5pt;height:24.75pt">
            <v:imagedata r:id="rId31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又点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76" type="#_x0000_t75" alt="Q" style="width:12pt;height:12.75pt">
            <v:imagedata r:id="rId30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77" type="#_x0000_t75" alt="Rt \triangle PAB" style="width:48.75pt;height:12.75pt">
            <v:imagedata r:id="rId31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斜边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78" type="#_x0000_t75" alt="AB" style="width:19.5pt;height:10.5pt">
            <v:imagedata r:id="rId30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的中点，过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79" type="#_x0000_t75" alt="P" style="width:11.25pt;height:10.5pt">
            <v:imagedata r:id="rId30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作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80" type="#_x0000_t75" alt="l" style="width:6.75pt;height:10.5pt">
            <v:imagedata r:id="rId30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垂线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81" type="#_x0000_t75" alt="PE" style="width:20.25pt;height:10.5pt">
            <v:imagedata r:id="rId31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82" type="#_x0000_t75" alt="E" style="width:12pt;height:10.5pt">
            <v:imagedata r:id="rId17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为垂足，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则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83" type="#_x0000_t75" alt=" \triangle PB{{'}} B ≌ \triangle PEB" style="width:81.75pt;height:14.25pt">
            <v:imagedata r:id="rId32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84" type="#_x0000_t75" alt=" \therefore |PE|=| PB{{'}} |=5" style="width:93.75pt;height:14.25pt">
            <v:imagedata r:id="rId32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即点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85" type="#_x0000_t75" alt="P" style="width:11.25pt;height:10.5pt">
            <v:imagedata r:id="rId30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到直线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86" type="#_x0000_t75" alt="l" style="width:6.75pt;height:10.5pt">
            <v:imagedata r:id="rId30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的距离为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87" type="#_x0000_t75" alt="5" style="width:8.25pt;height:10.5pt">
            <v:imagedata r:id="rId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numPr>
          <w:ilvl w:val="0"/>
          <w:numId w:val="0"/>
        </w:numPr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SimHei" w:eastAsia="SimHei" w:hAnsi="SimHei" w:cs="SimHei"/>
          <w:b w:val="0"/>
          <w:sz w:val="21"/>
        </w:rPr>
        <w:t>四、解答题（本大题共</w:t>
      </w:r>
      <w:r>
        <w:rPr>
          <w:rFonts w:ascii="Times New Roman" w:eastAsia="Times New Roman" w:hAnsi="Times New Roman" w:cs="Times New Roman"/>
          <w:b/>
          <w:sz w:val="21"/>
        </w:rPr>
        <w:t>6</w:t>
      </w:r>
      <w:r>
        <w:rPr>
          <w:rFonts w:ascii="SimHei" w:eastAsia="SimHei" w:hAnsi="SimHei" w:cs="SimHei"/>
          <w:b w:val="0"/>
          <w:sz w:val="21"/>
        </w:rPr>
        <w:t>小题，共</w:t>
      </w:r>
      <w:r>
        <w:rPr>
          <w:rFonts w:ascii="Times New Roman" w:eastAsia="Times New Roman" w:hAnsi="Times New Roman" w:cs="Times New Roman"/>
          <w:b/>
          <w:sz w:val="21"/>
        </w:rPr>
        <w:t>72.0</w:t>
      </w:r>
      <w:r>
        <w:rPr>
          <w:rFonts w:ascii="SimHei" w:eastAsia="SimHei" w:hAnsi="SimHei" w:cs="SimHei"/>
          <w:b w:val="0"/>
          <w:sz w:val="21"/>
        </w:rPr>
        <w:t>分）</w:t>
      </w:r>
    </w:p>
    <w:p>
      <w:pPr>
        <w:numPr>
          <w:ilvl w:val="0"/>
          <w:numId w:val="0"/>
        </w:numPr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b w:val="0"/>
          <w:sz w:val="24"/>
        </w:rPr>
        <w:t xml:space="preserve">17.  </w:t>
      </w:r>
      <w:bookmarkStart w:id="17" w:name="29fb4d84-6b5f-4730-bdb4-d9739b6ca76d"/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88" type="#_x0000_t75" alt="(" style="width:7.5pt;height:14.25pt">
            <v:imagedata r:id="rId21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本小题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89" type="#_x0000_t75" alt="12.0" style="width:21.75pt;height:10.5pt">
            <v:imagedata r:id="rId32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分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90" type="#_x0000_t75" alt=")" style="width:7.5pt;height:14.25pt">
            <v:imagedata r:id="rId110" o:title="latexImg"/>
          </v:shape>
        </w:pi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br/>
      </w:r>
      <w:r>
        <w:rPr>
          <w:rFonts w:ascii="SimSun" w:eastAsia="SimSun" w:hAnsi="SimSun" w:cs="SimSun"/>
          <w:kern w:val="0"/>
          <w:szCs w:val="21"/>
        </w:rPr>
        <w:t>已知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91" type="#_x0000_t75" alt="{(1+mx)}^{8}={a}_{0}+{a}_{1}x+{a}_{2}{x}^{2}+⋯+{a}_{8}{x}^{8}" style="width:189.75pt;height:15.75pt">
            <v:imagedata r:id="rId32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中，且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92" type="#_x0000_t75" alt="{a}_{3}=−56" style="width:45pt;height:12pt">
            <v:imagedata r:id="rId32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</w:p>
    <w:p>
      <w:pPr>
        <w:spacing w:before="0" w:after="0" w:line="360"/>
        <w:ind w:left="420" w:firstLine="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93" type="#_x0000_t75" alt="(1)" style="width:16.5pt;height:14.25pt">
            <v:imagedata r:id="rId32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求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94" type="#_x0000_t75" alt="m" style="width:12.75pt;height:8.25pt">
            <v:imagedata r:id="rId6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的值；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95" type="#_x0000_t75" alt="(2)" style="width:16.5pt;height:14.25pt">
            <v:imagedata r:id="rId3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求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96" type="#_x0000_t75" alt="{a}_{0}+{a}_{2}+{a}_{4}+{a}_{6}+{a}_{8}" style="width:100.5pt;height:11.25pt">
            <v:imagedata r:id="rId32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的值．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/>
      </w:r>
      <w:bookmarkEnd w:id="17"/>
    </w:p>
    <w:p>
      <w:pPr>
        <w:spacing w:after="240" w:line="360"/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【答案】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解：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98" type="#_x0000_t75" alt="(1)" style="width:16.5pt;height:14.25pt">
            <v:imagedata r:id="rId32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因为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699" type="#_x0000_t75" alt="(1+mx) ^{8} =a _{0} +a _{1} x+a _{2} x ^{2} +……+a _{8} x ^{8}" style="width:204.75pt;height:15.75pt">
            <v:imagedata r:id="rId32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中，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展开式的通项为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00" type="#_x0000_t75" alt="T _{r+1} = C_{ 8 }^{ r } m ^{r} x ^{r}" style="width:70.5pt;height:13.5pt">
            <v:imagedata r:id="rId32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所以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01" type="#_x0000_t75" alt="a _{3} = C_{ 8 }^{ 3 } m ^{3} =-56" style="width:84pt;height:15pt">
            <v:imagedata r:id="rId33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解得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02" type="#_x0000_t75" alt="m=-1" style="width:39.75pt;height:11.25pt">
            <v:imagedata r:id="rId33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03" type="#_x0000_t75" alt="(2)(1-x) ^{8} =a _{0} +a _{1} x+a _{2} x ^{2} +……+a _{8} x ^{8}" style="width:209.25pt;height:15.75pt">
            <v:imagedata r:id="rId33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中，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令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04" type="#_x0000_t75" alt="x=1" style="width:28.5pt;height:10.5pt">
            <v:imagedata r:id="rId19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，可得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05" type="#_x0000_t75" alt="a _{0} +a _{1} +a _{2} +……+a _{8} =0" style="width:139.5pt;height:12pt">
            <v:imagedata r:id="rId33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令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06" type="#_x0000_t75" alt="x=-1" style="width:36.75pt;height:11.25pt">
            <v:imagedata r:id="rId19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，可得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07" type="#_x0000_t75" alt="a _{0} -a _{1} +a _{2} -……+a _{8} =2 ^{8}" style="width:143.25pt;height:14.25pt">
            <v:imagedata r:id="rId33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两式相加除以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08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，可得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09" type="#_x0000_t75" alt="a _{0} +a _{2} +a _{4} +a _{6} +a _{8} = \dfrac {2^{8}}{2} =2 ^{7} =128" style="width:177pt;height:26.25pt">
            <v:imagedata r:id="rId33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【解析】</w:t>
      </w:r>
      <w:r>
        <w:rPr>
          <w:rFonts w:ascii="SimSun" w:eastAsia="SimSun" w:hAnsi="SimSun" w:cs="SimSun"/>
          <w:kern w:val="0"/>
          <w:szCs w:val="21"/>
        </w:rPr>
        <w:t>本题主要考查二项式定理的应用，二项展开式的应用，以及赋值法的应用，属于基础题．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10" type="#_x0000_t75" alt="(1)" style="width:16.5pt;height:14.25pt">
            <v:imagedata r:id="rId32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由二项展开式的通项公式即可求解；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11" type="#_x0000_t75" alt="(2)" style="width:16.5pt;height:14.25pt">
            <v:imagedata r:id="rId3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分别令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12" type="#_x0000_t75" alt="x=1" style="width:28.5pt;height:10.5pt">
            <v:imagedata r:id="rId19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13" type="#_x0000_t75" alt="x=-1" style="width:36.75pt;height:11.25pt">
            <v:imagedata r:id="rId19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，即可求解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14" type="#_x0000_t75" alt="a _{0} +a _{2} +a _{4} +a _{6} +a _{8}" style="width:100.5pt;height:11.25pt">
            <v:imagedata r:id="rId32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的值．</w:t>
      </w:r>
      <w:r>
        <w:rPr>
          <w:rFonts w:ascii="SimSun" w:eastAsia="SimSun" w:hAnsi="SimSun" w:cs="SimSun"/>
          <w:kern w:val="0"/>
          <w:szCs w:val="21"/>
        </w:rPr>
        <w:br/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Times New Roman" w:eastAsia="Times New Roman" w:hAnsi="Times New Roman" w:cs="Times New Roman"/>
          <w:b w:val="0"/>
          <w:sz w:val="24"/>
        </w:rPr>
        <w:t xml:space="preserve">18.  </w:t>
      </w:r>
      <w:bookmarkStart w:id="18" w:name="d1e7da64-e378-441f-922c-8347ea75d4db"/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15" type="#_x0000_t75" alt="(" style="width:7.5pt;height:14.25pt">
            <v:imagedata r:id="rId21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本小题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16" type="#_x0000_t75" alt="12.0" style="width:21.75pt;height:10.5pt">
            <v:imagedata r:id="rId32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分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17" type="#_x0000_t75" alt=")" style="width:7.5pt;height:14.25pt">
            <v:imagedata r:id="rId110" o:title="latexImg"/>
          </v:shape>
        </w:pic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设等差数列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18" type="#_x0000_t75" alt="\{ a_{n}\}" style="width:24pt;height:14.25pt">
            <v:imagedata r:id="rId3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的前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19" type="#_x0000_t75" alt="n" style="width:9.75pt;height:8.25pt">
            <v:imagedata r:id="rId3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项和为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20" type="#_x0000_t75" alt="S_{n}" style="width:14.25pt;height:12pt">
            <v:imagedata r:id="rId33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，且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21" type="#_x0000_t75" alt="a_{1}+a_{7}=2a_{5}-2" style="width:81pt;height:12pt">
            <v:imagedata r:id="rId33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22" type="#_x0000_t75" alt="S_{5}=4a_{4}" style="width:42pt;height:12pt">
            <v:imagedata r:id="rId33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23" type="#_x0000_t75" alt="(1)" style="width:16.5pt;height:14.25pt">
            <v:imagedata r:id="rId32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求数列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24" type="#_x0000_t75" alt="\{ a_{n}\}" style="width:24pt;height:14.25pt">
            <v:imagedata r:id="rId3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的通项公式；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25" type="#_x0000_t75" alt="(2)" style="width:16.5pt;height:14.25pt">
            <v:imagedata r:id="rId3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设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26" type="#_x0000_t75" alt="b_{n}=1-\dfrac{16}{a_{n}a_{n+1}}" style="width:74.25pt;height:27pt">
            <v:imagedata r:id="rId33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，求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27" type="#_x0000_t75" alt="\{ b_{n}\}" style="width:22.5pt;height:14.25pt">
            <v:imagedata r:id="rId34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的前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28" type="#_x0000_t75" alt="n" style="width:9.75pt;height:8.25pt">
            <v:imagedata r:id="rId3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项和的最小值．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/>
      </w:r>
      <w:bookmarkEnd w:id="18"/>
    </w:p>
    <w:p>
      <w:pPr>
        <w:spacing w:after="240" w:line="360"/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【答案】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解：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30" type="#_x0000_t75" alt="(1)" style="width:16.5pt;height:14.25pt">
            <v:imagedata r:id="rId32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设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31" type="#_x0000_t75" alt="d " style="width:9pt;height:10.5pt">
            <v:imagedata r:id="rId34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为等差数列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32" type="#_x0000_t75" alt="\left\{{a}_{n}\right\} " style="width:24pt;height:14.25pt">
            <v:imagedata r:id="rId3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的公差，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33" type="#_x0000_t75" alt="∵" style="width:10.5pt;height:10.5pt">
            <v:imagedata r:id="rId10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由题知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34" type="#_x0000_t75" alt="\begin{cases}2{a}_{1}+6d=2{a}_{1}+8d-2 \\ 5{a}_{1}+10d=4{a}_{1}+12d\end{cases} " style="width:125.25pt;height:29.25pt">
            <v:imagedata r:id="rId34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35" type="#_x0000_t75" alt="∴ {a}_{1}=2,d=1 " style="width:71.25pt;height:12.75pt">
            <v:imagedata r:id="rId34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36" type="#_x0000_t75" alt="∴ {a}_{n}=n+1 " style="width:61.5pt;height:12pt">
            <v:imagedata r:id="rId34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；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37" type="#_x0000_t75" alt="(2)∵ {b}_{n}=1− \dfrac{16}{(n+1)(n+2)}=1-16( \dfrac{1}{n+1}− \dfrac{1}{n+2}) " style="width:249pt;height:27pt">
            <v:imagedata r:id="rId34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38" type="#_x0000_t75" alt="∴ \{{b}_{n}\} " style="width:33pt;height:14.25pt">
            <v:imagedata r:id="rId34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的前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39" type="#_x0000_t75" alt="n " style="width:9.75pt;height:8.25pt">
            <v:imagedata r:id="rId3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项和为：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40" type="#_x0000_t75" alt="∴ {S}_{n}=n-16\left( \dfrac{1}{2}- \dfrac{1}{3}+ \dfrac{1}{3}- \dfrac{1}{4}+⋯+ \dfrac{1}{n+1}- \dfrac{1}{n+2}\right) " style="width:245.25pt;height:28.5pt">
            <v:imagedata r:id="rId34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41" type="#_x0000_t75" alt="=n-8+ \dfrac{16}{n+2} " style="width:76.5pt;height:25.5pt">
            <v:imagedata r:id="rId3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42" type="#_x0000_t75" alt="=n+2+ \dfrac{16}{n+2}-10 " style="width:99.75pt;height:25.5pt">
            <v:imagedata r:id="rId34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43" type="#_x0000_t75" alt="\geqslant 2 \sqrt{\left(n+2\right)· \dfrac{16}{n+2}}-10=-2 " style="width:145.5pt;height:29.25pt">
            <v:imagedata r:id="rId35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当且仅当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44" type="#_x0000_t75" alt="n=2 " style="width:29.25pt;height:10.5pt">
            <v:imagedata r:id="rId35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时等号成立，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45" type="#_x0000_t75" alt="∴ \{{b}_{n}\} " style="width:33pt;height:14.25pt">
            <v:imagedata r:id="rId34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的前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46" type="#_x0000_t75" alt="n " style="width:9.75pt;height:8.25pt">
            <v:imagedata r:id="rId3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项和的最小值为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47" type="#_x0000_t75" alt="−2 " style="width:16.5pt;height:11.25pt">
            <v:imagedata r:id="rId35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【解析】</w:t>
      </w:r>
      <w:r>
        <w:rPr>
          <w:rFonts w:ascii="SimSun" w:eastAsia="SimSun" w:hAnsi="SimSun" w:cs="SimSun"/>
          <w:kern w:val="0"/>
          <w:szCs w:val="21"/>
        </w:rPr>
        <w:t>本题考查了等差数列的通项公式，以及利用裂项相消法求数列的和的应用．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48" type="#_x0000_t75" alt="(1)" style="width:16.5pt;height:14.25pt">
            <v:imagedata r:id="rId32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根据条件，利用等差数列的通项公式，得到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49" type="#_x0000_t75" alt="\begin{cases}2{a}_{1}+6d=2{a}_{1}+8d-2 \\ 5{a}_{1}+10d=4{a}_{1}+12d\end{cases} " style="width:125.25pt;height:29.25pt">
            <v:imagedata r:id="rId34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，得到首项和公差，从而得到数列的通项公式；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50" type="#_x0000_t75" alt="(2)" style="width:16.5pt;height:14.25pt">
            <v:imagedata r:id="rId3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根据题意，得到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51" type="#_x0000_t75" alt="{b}_{n}=1-16( \dfrac{1}{n+1}− \dfrac{1}{n+2}) " style="width:125.25pt;height:25.5pt">
            <v:imagedata r:id="rId35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，利用裂项相消法，得到数列的前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52" type="#_x0000_t75" alt="n" style="width:9.75pt;height:8.25pt">
            <v:imagedata r:id="rId3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项和，结合基本不等式，得到结果．</w:t>
      </w:r>
      <w:r>
        <w:rPr>
          <w:rFonts w:ascii="SimSun" w:eastAsia="SimSun" w:hAnsi="SimSun" w:cs="SimSun"/>
          <w:kern w:val="0"/>
          <w:szCs w:val="21"/>
        </w:rPr>
        <w:br/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Times New Roman" w:eastAsia="Times New Roman" w:hAnsi="Times New Roman" w:cs="Times New Roman"/>
          <w:b w:val="0"/>
          <w:sz w:val="24"/>
        </w:rPr>
        <w:t xml:space="preserve">19.  </w:t>
      </w:r>
      <w:bookmarkStart w:id="19" w:name="73328dc2-94b7-46a0-9170-9732f233c6a7"/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53" type="#_x0000_t75" alt="(" style="width:7.5pt;height:14.25pt">
            <v:imagedata r:id="rId21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本小题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54" type="#_x0000_t75" alt="12.0" style="width:21.75pt;height:10.5pt">
            <v:imagedata r:id="rId32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分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55" type="#_x0000_t75" alt=")" style="width:7.5pt;height:14.25pt">
            <v:imagedata r:id="rId110" o:title="latexImg"/>
          </v:shape>
        </w:pic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现有一堆颜色不同，形状一样的小球放入两个袋中，其中甲袋有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56" type="#_x0000_t75" alt="5" style="width:8.25pt;height:10.5pt">
            <v:imagedata r:id="rId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个红色小球，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57" type="#_x0000_t75" alt="4" style="width:8.25pt;height:10.5pt">
            <v:imagedata r:id="rId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个白色小球，乙袋中有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58" type="#_x0000_t75" alt="4" style="width:8.25pt;height:10.5pt">
            <v:imagedata r:id="rId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个红色小球，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59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个白色小球．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60" type="#_x0000_t75" alt="(1)" style="width:16.5pt;height:14.25pt">
            <v:imagedata r:id="rId32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分别从甲乙两袋中各取一个小球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61" type="#_x0000_t75" alt="(" style="width:7.5pt;height:14.25pt">
            <v:imagedata r:id="rId21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相互无影响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62" type="#_x0000_t75" alt=")" style="width:7.5pt;height:14.25pt">
            <v:imagedata r:id="rId11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，求两个小球颜色不同的概率；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63" type="#_x0000_t75" alt="(2)" style="width:16.5pt;height:14.25pt">
            <v:imagedata r:id="rId3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先从两袋中任取一袋，然后在所取袋中任取一球，求取出为白球的概率；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64" type="#_x0000_t75" alt="(3)" style="width:16.5pt;height:14.25pt">
            <v:imagedata r:id="rId35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将两袋合为一袋，然后在袋中任取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65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球，设所取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66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个球中红球的个数为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67" type="#_x0000_t75" alt="X" style="width:12.75pt;height:10.5pt">
            <v:imagedata r:id="rId35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，求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68" type="#_x0000_t75" alt="X" style="width:12.75pt;height:10.5pt">
            <v:imagedata r:id="rId35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的分布列．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/>
      </w:r>
      <w:bookmarkEnd w:id="19"/>
    </w:p>
    <w:p>
      <w:pPr>
        <w:spacing w:after="240" w:line="360"/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【答案】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解：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70" type="#_x0000_t75" alt="(1)" style="width:16.5pt;height:14.25pt">
            <v:imagedata r:id="rId32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设事件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71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为“从甲袋中取出红球”，事件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72" type="#_x0000_t75" alt="B" style="width:12pt;height:10.5pt">
            <v:imagedata r:id="rId5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为“从乙袋中取出红球”，事件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73" type="#_x0000_t75" alt="C" style="width:12pt;height:10.5pt">
            <v:imagedata r:id="rId5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为“两球颜色不同”，则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74" type="#_x0000_t75" alt="P\left ( { A } \right )=\dfrac { 5 } { 9 }" style="width:47.25pt;height:24.75pt">
            <v:imagedata r:id="rId35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75" type="#_x0000_t75" alt="P\left ( { B } \right )=\dfrac { 4 } { 7 }" style="width:48pt;height:24.75pt">
            <v:imagedata r:id="rId35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所以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76" type="#_x0000_t75" alt="P(C)=P(A)P( \overline{B} )+P( \overline{A} )P(B)= \dfrac{5}{9} \times \dfrac{3}{7} + \dfrac{4}{9} \times \dfrac{4}{7} = \dfrac{31}{63} " style="width:252pt;height:24.75pt">
            <v:imagedata r:id="rId35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77" type="#_x0000_t75" alt="(2)" style="width:16.5pt;height:14.25pt">
            <v:imagedata r:id="rId3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设事件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78" type="#_x0000_t75" alt="D" style="width:12pt;height:10.5pt">
            <v:imagedata r:id="rId6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为“取出为白球”，事件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79" type="#_x0000_t75" alt="E_{ 1 } " style="width:15pt;height:12pt">
            <v:imagedata r:id="rId35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为“取到甲袋”，事件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80" type="#_x0000_t75" alt="E_{ 2 } " style="width:15pt;height:12pt">
            <v:imagedata r:id="rId36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为“取到乙袋”，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则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81" type="#_x0000_t75" alt="P\left ( { E_{ 1 } } \right )=P\left ( { E_{ 2 } } \right )=\dfrac { 1 } { 2 }" style="width:92.25pt;height:24.75pt">
            <v:imagedata r:id="rId36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82" type="#_x0000_t75" alt="P\left ( { D\left | { E_{ 1 } } \right . } \right )=\dfrac { 4 } { 9 }" style="width:63pt;height:24.75pt">
            <v:imagedata r:id="rId36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83" type="#_x0000_t75" alt="P\left ( { D\left | { E_{ 2 } } \right . } \right )=\dfrac { 3 } { 7 }" style="width:63pt;height:24.75pt">
            <v:imagedata r:id="rId36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84" type="#_x0000_t75" alt="P(D)=P( DE_{1} )+P( DE_{2} )=P( E_{1} )P( D|E_{1} )+P( E_{2} )P( D|E_{2} )= \dfrac{1}{2} \times \dfrac{4}{9} + \dfrac{1}{2} \times \dfrac{3}{7} = \dfrac{55}{126} " style="width:394.5pt;height:24.75pt">
            <v:imagedata r:id="rId36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85" type="#_x0000_t75" alt="(3)" style="width:16.5pt;height:14.25pt">
            <v:imagedata r:id="rId35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合为一袋后，有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86" type="#_x0000_t75" alt="9" style="width:8.25pt;height:10.5pt">
            <v:imagedata r:id="rId7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个红球和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87" type="#_x0000_t75" alt="7" style="width:8.25pt;height:10.5pt">
            <v:imagedata r:id="rId36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个白球，则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88" type="#_x0000_t75" alt="X" style="width:12.75pt;height:10.5pt">
            <v:imagedata r:id="rId35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的取值范围应为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89" type="#_x0000_t75" alt="\left \{ \begin{array}{l} 0,1,2,3 \end{array} \right \}" style="width:58.5pt;height:15.75pt">
            <v:imagedata r:id="rId36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90" type="#_x0000_t75" alt="P\left ( { X=0 } \right )=\dfrac { C_{ 9 } ^{ 0 }C_{ 7 } ^{ 3 } } { C_{ 16 } ^{ 3 } }=\dfrac { 1 } { 16 }" style="width:111.75pt;height:29.25pt">
            <v:imagedata r:id="rId36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；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91" type="#_x0000_t75" alt="P\left ( { X=1 } \right )=\dfrac { C_{ 9 } ^{ 1 }C_{ 7 } ^{ 2 } } { C_{ 16 } ^{ 3 } }=\dfrac { 27 } { 80 }" style="width:111.75pt;height:29.25pt">
            <v:imagedata r:id="rId36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；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92" type="#_x0000_t75" alt="P\left ( { X=2 } \right )=\dfrac { C_{ 9 } ^{ 2 }C_{ 7 } ^{ 1 } } { C_{ 16 } ^{ 3 } }=\dfrac { 9 } { 20 }" style="width:111.75pt;height:29.25pt">
            <v:imagedata r:id="rId36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；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793" type="#_x0000_t75" alt="P\left ( { X=3 } \right )=\dfrac { C_{ 9 } ^{ 3 }C_{ 7 } ^{ 0 } } { C_{ 16 } ^{ 3 } }=\dfrac { 3 } { 20 }" style="width:111.75pt;height:29.25pt">
            <v:imagedata r:id="rId37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</w:p>
    <w:tbl>
      <w:tblPr>
        <w:tblInd w:w="420" w:type="dxa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287"/>
        <w:gridCol w:w="317"/>
        <w:gridCol w:w="317"/>
        <w:gridCol w:w="317"/>
        <w:gridCol w:w="317"/>
      </w:tblGrid>
      <w:tr>
        <w:tblPrEx>
          <w:tblInd w:w="420" w:type="dxa"/>
          <w:tblBorders>
            <w:top w:val="outset" w:sz="6" w:space="0" w:color="808080"/>
            <w:left w:val="outset" w:sz="6" w:space="0" w:color="808080"/>
            <w:bottom w:val="outset" w:sz="6" w:space="0" w:color="808080"/>
            <w:right w:val="outset" w:sz="6" w:space="0" w:color="80808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keepNext/>
              <w:spacing w:before="0" w:after="0" w:line="36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794" type="#_x0000_t75" alt="X" style="width:12.75pt;height:10.5pt">
                  <v:imagedata r:id="rId355" o:title="latexImg"/>
                </v:shape>
              </w:pict>
            </w:r>
          </w:p>
        </w:tc>
        <w:tc>
          <w:tcPr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keepNext/>
              <w:spacing w:before="0" w:after="0" w:line="36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795" type="#_x0000_t75" alt="0" style="width:8.25pt;height:10.5pt">
                  <v:imagedata r:id="rId98" o:title="latexImg"/>
                </v:shape>
              </w:pict>
            </w:r>
          </w:p>
        </w:tc>
        <w:tc>
          <w:tcPr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keepNext/>
              <w:spacing w:before="0" w:after="0" w:line="36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796" type="#_x0000_t75" alt="1" style="width:8.25pt;height:10.5pt">
                  <v:imagedata r:id="rId26" o:title="latexImg"/>
                </v:shape>
              </w:pict>
            </w:r>
          </w:p>
        </w:tc>
        <w:tc>
          <w:tcPr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keepNext/>
              <w:spacing w:before="0" w:after="0" w:line="36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797" type="#_x0000_t75" alt="2" style="width:8.25pt;height:10.5pt">
                  <v:imagedata r:id="rId84" o:title="latexImg"/>
                </v:shape>
              </w:pict>
            </w:r>
          </w:p>
        </w:tc>
        <w:tc>
          <w:tcPr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keepNext/>
              <w:spacing w:before="0" w:after="0" w:line="36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798" type="#_x0000_t75" alt="3" style="width:8.25pt;height:10.5pt">
                  <v:imagedata r:id="rId9" o:title="latexImg"/>
                </v:shape>
              </w:pict>
            </w:r>
          </w:p>
        </w:tc>
      </w:tr>
      <w:tr>
        <w:tblPrEx>
          <w:tblInd w:w="420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spacing w:before="0" w:after="0" w:line="36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799" type="#_x0000_t75" alt="P" style="width:11.25pt;height:10.5pt">
                  <v:imagedata r:id="rId304" o:title="latexImg"/>
                </v:shape>
              </w:pict>
            </w:r>
          </w:p>
        </w:tc>
        <w:tc>
          <w:tcPr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spacing w:before="0" w:after="0" w:line="36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800" type="#_x0000_t75" alt="\dfrac { 1 } { 16 }" style="width:14.25pt;height:24.75pt">
                  <v:imagedata r:id="rId371" o:title="latexImg"/>
                </v:shape>
              </w:pict>
            </w:r>
          </w:p>
        </w:tc>
        <w:tc>
          <w:tcPr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spacing w:before="0" w:after="0" w:line="36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801" type="#_x0000_t75" alt="\dfrac { 27 } { 80 }" style="width:14.25pt;height:24.75pt">
                  <v:imagedata r:id="rId372" o:title="latexImg"/>
                </v:shape>
              </w:pict>
            </w:r>
          </w:p>
        </w:tc>
        <w:tc>
          <w:tcPr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spacing w:before="0" w:after="0" w:line="36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802" type="#_x0000_t75" alt="\dfrac { 9 } { 20 }" style="width:14.25pt;height:24.75pt">
                  <v:imagedata r:id="rId373" o:title="latexImg"/>
                </v:shape>
              </w:pict>
            </w:r>
          </w:p>
        </w:tc>
        <w:tc>
          <w:tcPr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spacing w:before="0" w:after="0" w:line="36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803" type="#_x0000_t75" alt="\dfrac { 3 } { 20 }" style="width:14.25pt;height:24.75pt">
                  <v:imagedata r:id="rId374" o:title="latexImg"/>
                </v:shape>
              </w:pict>
            </w:r>
          </w:p>
        </w:tc>
      </w:tr>
    </w:tbl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【解析】</w:t>
      </w:r>
      <w:r>
        <w:rPr>
          <w:rFonts w:ascii="SimSun" w:eastAsia="SimSun" w:hAnsi="SimSun" w:cs="SimSun"/>
          <w:kern w:val="0"/>
          <w:szCs w:val="21"/>
        </w:rPr>
        <w:t>本题考查概率的求法，考查离散型随机变量的分布列，解题时要认真审题，注意排列组合知识的合理运用．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04" type="#_x0000_t75" alt="(1)" style="width:16.5pt;height:14.25pt">
            <v:imagedata r:id="rId32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设事件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05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为“从甲袋中取出红球”，事件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06" type="#_x0000_t75" alt="B" style="width:12pt;height:10.5pt">
            <v:imagedata r:id="rId5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为“从乙袋中取出红球”，事件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07" type="#_x0000_t75" alt="C" style="width:12pt;height:10.5pt">
            <v:imagedata r:id="rId5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为“两球颜色不同”，则根据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08" type="#_x0000_t75" alt="P(C)=P(A)P( \overline{B} )+P( \overline{A} )P(B)" style="width:152.25pt;height:15pt">
            <v:imagedata r:id="rId37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求解即可；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09" type="#_x0000_t75" alt="(2)" style="width:16.5pt;height:14.25pt">
            <v:imagedata r:id="rId3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设事件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10" type="#_x0000_t75" alt="D" style="width:12pt;height:10.5pt">
            <v:imagedata r:id="rId6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为“取出为白球”，事件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11" type="#_x0000_t75" alt="E_{ 1 } " style="width:15pt;height:12pt">
            <v:imagedata r:id="rId35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为“取到甲袋”，事件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12" type="#_x0000_t75" alt="E_{ 2 } " style="width:15pt;height:12pt">
            <v:imagedata r:id="rId36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为“取到乙袋”，从而根据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13" type="#_x0000_t75" alt="P(D)=P( DE_{1} )+P( DE_{2} )" style="width:128.25pt;height:14.25pt">
            <v:imagedata r:id="rId37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计算即可；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14" type="#_x0000_t75" alt="(3)" style="width:16.5pt;height:14.25pt">
            <v:imagedata r:id="rId35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合为一袋后，有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15" type="#_x0000_t75" alt="9" style="width:8.25pt;height:10.5pt">
            <v:imagedata r:id="rId7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个红球和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16" type="#_x0000_t75" alt="7" style="width:8.25pt;height:10.5pt">
            <v:imagedata r:id="rId36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个白球，则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17" type="#_x0000_t75" alt="X" style="width:12.75pt;height:10.5pt">
            <v:imagedata r:id="rId35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的取值范围应为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18" type="#_x0000_t75" alt="\left \{ \begin{array}{l} 0,1,2,3 \end{array} \right \}" style="width:58.5pt;height:15.75pt">
            <v:imagedata r:id="rId36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，从而求出其相应概率，则可得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19" type="#_x0000_t75" alt="X" style="width:12.75pt;height:10.5pt">
            <v:imagedata r:id="rId35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的分布列．</w:t>
      </w:r>
      <w:r>
        <w:rPr>
          <w:rFonts w:ascii="SimSun" w:eastAsia="SimSun" w:hAnsi="SimSun" w:cs="SimSun"/>
          <w:kern w:val="0"/>
          <w:szCs w:val="21"/>
        </w:rPr>
        <w:br/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Times New Roman" w:eastAsia="Times New Roman" w:hAnsi="Times New Roman" w:cs="Times New Roman"/>
          <w:b w:val="0"/>
          <w:sz w:val="24"/>
        </w:rPr>
        <w:t xml:space="preserve">20.  </w:t>
      </w:r>
      <w:bookmarkStart w:id="20" w:name="16f3e214-175a-46ea-9b99-021a853b9f62"/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20" type="#_x0000_t75" alt="(" style="width:7.5pt;height:14.25pt">
            <v:imagedata r:id="rId21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本小题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21" type="#_x0000_t75" alt="12.0" style="width:21.75pt;height:10.5pt">
            <v:imagedata r:id="rId32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分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22" type="#_x0000_t75" alt=")" style="width:7.5pt;height:14.25pt">
            <v:imagedata r:id="rId110" o:title="latexImg"/>
          </v:shape>
        </w:pic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23" type="#_x0000_t75" alt="2020" style="width:24pt;height:10.5pt">
            <v:imagedata r:id="rId3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年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24" type="#_x0000_t75" alt="10" style="width:13.5pt;height:10.5pt">
            <v:imagedata r:id="rId2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月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25" type="#_x0000_t75" alt="16" style="width:13.5pt;height:10.5pt">
            <v:imagedata r:id="rId37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日，是第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26" type="#_x0000_t75" alt="40" style="width:13.5pt;height:10.5pt">
            <v:imagedata r:id="rId37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个世界粮食日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27" type="#_x0000_t75" alt="." style="width:6pt;height:4.5pt">
            <v:imagedata r:id="rId2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中国工程院院士袁隆平海水稻团队迎来了海水稻的测产收割，其中宁夏石嘴山海水稻示范种植基地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28" type="#_x0000_t75" alt="YC-801" style="width:48.75pt;height:11.25pt">
            <v:imagedata r:id="rId37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测产，亩产超过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29" type="#_x0000_t75" alt="648.5" style="width:27pt;height:10.5pt">
            <v:imagedata r:id="rId38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公斤，通过推广种植海水稻，实现亿亩荒滩变粮仓，大大提高了当地居民收入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30" type="#_x0000_t75" alt="." style="width:6pt;height:4.5pt">
            <v:imagedata r:id="rId2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某企业引进一条先进食品生产线，以海水稻为原料进行深加工，发明了一种新产品，若该产品的质量指标值为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31" type="#_x0000_t75" alt="m(m∈[70,100])" style="width:79.5pt;height:14.25pt">
            <v:imagedata r:id="rId38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，其质量指标等级划分如下表：</w:t>
      </w:r>
    </w:p>
    <w:tbl>
      <w:tblPr>
        <w:tblInd w:w="420" w:type="dxa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1645"/>
        <w:gridCol w:w="1065"/>
        <w:gridCol w:w="988"/>
        <w:gridCol w:w="1126"/>
        <w:gridCol w:w="1141"/>
        <w:gridCol w:w="1110"/>
      </w:tblGrid>
      <w:tr>
        <w:tblPrEx>
          <w:tblInd w:w="420" w:type="dxa"/>
          <w:tblBorders>
            <w:top w:val="outset" w:sz="6" w:space="0" w:color="808080"/>
            <w:left w:val="outset" w:sz="6" w:space="0" w:color="808080"/>
            <w:bottom w:val="outset" w:sz="6" w:space="0" w:color="808080"/>
            <w:right w:val="outset" w:sz="6" w:space="0" w:color="80808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5"/>
        </w:trPr>
        <w:tc>
          <w:tcPr>
            <w:tcW w:w="1605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keepNext/>
              <w:spacing w:before="0" w:after="0" w:line="36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Cs w:val="21"/>
              </w:rPr>
              <w:t>质量指标值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832" type="#_x0000_t75" alt="m" style="width:12.75pt;height:8.25pt">
                  <v:imagedata r:id="rId67" o:title="latexImg"/>
                </v:shape>
              </w:pic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keepNext/>
              <w:spacing w:before="0" w:after="0" w:line="36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833" type="#_x0000_t75" alt="\left[70,75\right)" style="width:36pt;height:14.25pt">
                  <v:imagedata r:id="rId382" o:title="latexImg"/>
                </v:shape>
              </w:pic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keepNext/>
              <w:spacing w:before="0" w:after="0" w:line="36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834" type="#_x0000_t75" alt="\left[75,80\right)" style="width:36pt;height:14.25pt">
                  <v:imagedata r:id="rId383" o:title="latexImg"/>
                </v:shape>
              </w:pic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keepNext/>
              <w:spacing w:before="0" w:after="0" w:line="36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835" type="#_x0000_t75" alt="\left[80,85\right)" style="width:36pt;height:14.25pt">
                  <v:imagedata r:id="rId384" o:title="latexImg"/>
                </v:shape>
              </w:pic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keepNext/>
              <w:spacing w:before="0" w:after="0" w:line="36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836" type="#_x0000_t75" alt="\left[85,90\right)" style="width:36pt;height:14.25pt">
                  <v:imagedata r:id="rId385" o:title="latexImg"/>
                </v:shape>
              </w:pic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keepNext/>
              <w:spacing w:before="0" w:after="0" w:line="36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837" type="#_x0000_t75" alt="\left[90,100\right]" style="width:39.75pt;height:14.25pt">
                  <v:imagedata r:id="rId386" o:title="latexImg"/>
                </v:shape>
              </w:pict>
            </w:r>
          </w:p>
        </w:tc>
      </w:tr>
      <w:tr>
        <w:tblPrEx>
          <w:tblInd w:w="420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5"/>
        </w:trPr>
        <w:tc>
          <w:tcPr>
            <w:tcW w:w="1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 w:val="0"/>
            <w:tcMar>
              <w:top w:w="0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spacing w:before="0" w:after="0" w:line="36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Cs w:val="21"/>
              </w:rPr>
              <w:t>质量指标等级</w:t>
            </w:r>
          </w:p>
        </w:tc>
        <w:tc>
          <w:tcPr>
            <w:tcW w:w="1035" w:type="dxa"/>
            <w:tcBorders>
              <w:bottom w:val="single" w:sz="4" w:space="0" w:color="000000"/>
              <w:right w:val="single" w:sz="4" w:space="0" w:color="000000"/>
            </w:tcBorders>
            <w:noWrap w:val="0"/>
            <w:tcMar>
              <w:top w:w="0" w:type="dxa"/>
              <w:left w:w="0" w:type="dxa"/>
              <w:bottom w:w="5" w:type="dxa"/>
              <w:right w:w="5" w:type="dxa"/>
            </w:tcMar>
            <w:vAlign w:val="center"/>
          </w:tcPr>
          <w:p>
            <w:pPr>
              <w:spacing w:before="0" w:after="0" w:line="36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Cs w:val="21"/>
              </w:rPr>
              <w:t>良好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noWrap w:val="0"/>
            <w:tcMar>
              <w:top w:w="0" w:type="dxa"/>
              <w:left w:w="0" w:type="dxa"/>
              <w:bottom w:w="5" w:type="dxa"/>
              <w:right w:w="5" w:type="dxa"/>
            </w:tcMar>
            <w:vAlign w:val="center"/>
          </w:tcPr>
          <w:p>
            <w:pPr>
              <w:spacing w:before="0" w:after="0" w:line="36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Cs w:val="21"/>
              </w:rPr>
              <w:t>优秀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noWrap w:val="0"/>
            <w:tcMar>
              <w:top w:w="0" w:type="dxa"/>
              <w:left w:w="0" w:type="dxa"/>
              <w:bottom w:w="5" w:type="dxa"/>
              <w:right w:w="5" w:type="dxa"/>
            </w:tcMar>
            <w:vAlign w:val="center"/>
          </w:tcPr>
          <w:p>
            <w:pPr>
              <w:spacing w:before="0" w:after="0" w:line="36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Cs w:val="21"/>
              </w:rPr>
              <w:t>良好</w:t>
            </w:r>
          </w:p>
        </w:tc>
        <w:tc>
          <w:tcPr>
            <w:tcW w:w="1110" w:type="dxa"/>
            <w:tcBorders>
              <w:bottom w:val="single" w:sz="4" w:space="0" w:color="000000"/>
              <w:right w:val="single" w:sz="4" w:space="0" w:color="000000"/>
            </w:tcBorders>
            <w:noWrap w:val="0"/>
            <w:tcMar>
              <w:top w:w="0" w:type="dxa"/>
              <w:left w:w="0" w:type="dxa"/>
              <w:bottom w:w="5" w:type="dxa"/>
              <w:right w:w="5" w:type="dxa"/>
            </w:tcMar>
            <w:vAlign w:val="center"/>
          </w:tcPr>
          <w:p>
            <w:pPr>
              <w:spacing w:before="0" w:after="0" w:line="36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Cs w:val="21"/>
              </w:rPr>
              <w:t>合格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noWrap w:val="0"/>
            <w:tcMar>
              <w:top w:w="0" w:type="dxa"/>
              <w:left w:w="0" w:type="dxa"/>
              <w:bottom w:w="5" w:type="dxa"/>
              <w:right w:w="5" w:type="dxa"/>
            </w:tcMar>
            <w:vAlign w:val="center"/>
          </w:tcPr>
          <w:p>
            <w:pPr>
              <w:spacing w:before="0" w:after="0" w:line="36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Cs w:val="21"/>
              </w:rPr>
              <w:t>废品</w:t>
            </w:r>
          </w:p>
        </w:tc>
      </w:tr>
    </w:tbl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为了解该产品的经济效益并及时调整生产线，该企业先进行试生产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38" type="#_x0000_t75" alt="." style="width:6pt;height:4.5pt">
            <v:imagedata r:id="rId2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现从试生产的产品中随机抽取了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39" type="#_x0000_t75" alt="1000" style="width:24pt;height:10.5pt">
            <v:imagedata r:id="rId38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件，将其质量指标值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40" type="#_x0000_t75" alt="m" style="width:12.75pt;height:8.25pt">
            <v:imagedata r:id="rId6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的数据作为样本，绘制如下频率分布直方图：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41" type="#_x0000_t75" style="width:249.75pt;height:158.25pt">
            <v:imagedata r:id="rId388" o:title=""/>
          </v:shape>
        </w:pic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42" type="#_x0000_t75" alt="(1)" style="width:16.5pt;height:14.25pt">
            <v:imagedata r:id="rId32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若将频率作为概率，从该产品中随机抽取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43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件产品，记“抽出的产品中至少有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44" type="#_x0000_t75" alt="1" style="width:8.25pt;height:10.5pt">
            <v:imagedata r:id="rId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件不是废品”为事件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45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，求事件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46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发生的概率；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47" type="#_x0000_t75" alt="(2)" style="width:16.5pt;height:14.25pt">
            <v:imagedata r:id="rId3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若从质量指标值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48" type="#_x0000_t75" alt="m⩾85" style="width:36.75pt;height:12pt">
            <v:imagedata r:id="rId38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的样本中利用分层抽样的方法抽取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49" type="#_x0000_t75" alt="7" style="width:8.25pt;height:10.5pt">
            <v:imagedata r:id="rId36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件产品，然后从这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50" type="#_x0000_t75" alt="7" style="width:8.25pt;height:10.5pt">
            <v:imagedata r:id="rId36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件产品中任取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51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件产品，求质量指标值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52" type="#_x0000_t75" alt="m∈[90,95)" style="width:57.75pt;height:14.25pt">
            <v:imagedata r:id="rId39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的件数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53" type="#_x0000_t75" alt="X" style="width:12.75pt;height:10.5pt">
            <v:imagedata r:id="rId35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的分布列及数学期望；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54" type="#_x0000_t75" alt="(3)" style="width:16.5pt;height:14.25pt">
            <v:imagedata r:id="rId35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若每件产品的质量指标值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55" type="#_x0000_t75" alt="m" style="width:12.75pt;height:8.25pt">
            <v:imagedata r:id="rId6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与利润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56" type="#_x0000_t75" alt="y (" style="width:12.75pt;height:14.25pt">
            <v:imagedata r:id="rId39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单位：元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57" type="#_x0000_t75" alt=")" style="width:7.5pt;height:14.25pt">
            <v:imagedata r:id="rId11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的关系如下表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58" type="#_x0000_t75" alt="\left(1 &lt; t &lt; 4\right)" style="width:54pt;height:14.25pt">
            <v:imagedata r:id="rId39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：</w:t>
      </w:r>
    </w:p>
    <w:tbl>
      <w:tblPr>
        <w:tblInd w:w="420" w:type="dxa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1600"/>
        <w:gridCol w:w="1004"/>
        <w:gridCol w:w="1050"/>
        <w:gridCol w:w="1004"/>
        <w:gridCol w:w="1096"/>
        <w:gridCol w:w="1187"/>
      </w:tblGrid>
      <w:tr>
        <w:tblPrEx>
          <w:tblInd w:w="420" w:type="dxa"/>
          <w:tblBorders>
            <w:top w:val="outset" w:sz="6" w:space="0" w:color="808080"/>
            <w:left w:val="outset" w:sz="6" w:space="0" w:color="808080"/>
            <w:bottom w:val="outset" w:sz="6" w:space="0" w:color="808080"/>
            <w:right w:val="outset" w:sz="6" w:space="0" w:color="80808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5"/>
        </w:trPr>
        <w:tc>
          <w:tcPr>
            <w:tcW w:w="1560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keepNext/>
              <w:spacing w:before="0" w:after="0" w:line="36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Cs w:val="21"/>
              </w:rPr>
              <w:t>质量指标值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859" type="#_x0000_t75" alt="m" style="width:12.75pt;height:8.25pt">
                  <v:imagedata r:id="rId67" o:title="latexImg"/>
                </v:shape>
              </w:pic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keepNext/>
              <w:spacing w:before="0" w:after="0" w:line="36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860" type="#_x0000_t75" alt="\left[70,75\right)" style="width:36pt;height:14.25pt">
                  <v:imagedata r:id="rId382" o:title="latexImg"/>
                </v:shape>
              </w:pic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keepNext/>
              <w:spacing w:before="0" w:after="0" w:line="36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861" type="#_x0000_t75" alt="\left[75,80\right)" style="width:36pt;height:14.25pt">
                  <v:imagedata r:id="rId383" o:title="latexImg"/>
                </v:shape>
              </w:pic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keepNext/>
              <w:spacing w:before="0" w:after="0" w:line="36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862" type="#_x0000_t75" alt="\left[80,85\right)" style="width:36pt;height:14.25pt">
                  <v:imagedata r:id="rId384" o:title="latexImg"/>
                </v:shape>
              </w:pic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keepNext/>
              <w:spacing w:before="0" w:after="0" w:line="36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863" type="#_x0000_t75" alt="\left[85,90\right)" style="width:36pt;height:14.25pt">
                  <v:imagedata r:id="rId385" o:title="latexImg"/>
                </v:shape>
              </w:pic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keepNext/>
              <w:spacing w:before="0" w:after="0" w:line="36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864" type="#_x0000_t75" alt="\left[90,100\right]" style="width:39.75pt;height:14.25pt">
                  <v:imagedata r:id="rId386" o:title="latexImg"/>
                </v:shape>
              </w:pict>
            </w:r>
          </w:p>
        </w:tc>
      </w:tr>
      <w:tr>
        <w:tblPrEx>
          <w:tblInd w:w="420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5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 w:val="0"/>
            <w:tcMar>
              <w:top w:w="0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spacing w:before="0" w:after="0" w:line="36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Cs w:val="21"/>
              </w:rPr>
              <w:t>利润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865" type="#_x0000_t75" alt="y (" style="width:12.75pt;height:14.25pt">
                  <v:imagedata r:id="rId391" o:title="latexImg"/>
                </v:shape>
              </w:pict>
            </w: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Cs w:val="21"/>
              </w:rPr>
              <w:t>元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866" type="#_x0000_t75" alt=")" style="width:7.5pt;height:14.25pt">
                  <v:imagedata r:id="rId110" o:title="latexImg"/>
                </v:shape>
              </w:pict>
            </w:r>
          </w:p>
        </w:tc>
        <w:tc>
          <w:tcPr>
            <w:tcW w:w="975" w:type="dxa"/>
            <w:tcBorders>
              <w:bottom w:val="single" w:sz="4" w:space="0" w:color="000000"/>
              <w:right w:val="single" w:sz="4" w:space="0" w:color="000000"/>
            </w:tcBorders>
            <w:noWrap w:val="0"/>
            <w:tcMar>
              <w:top w:w="0" w:type="dxa"/>
              <w:left w:w="0" w:type="dxa"/>
              <w:bottom w:w="5" w:type="dxa"/>
              <w:right w:w="5" w:type="dxa"/>
            </w:tcMar>
            <w:vAlign w:val="center"/>
          </w:tcPr>
          <w:p>
            <w:pPr>
              <w:spacing w:before="0" w:after="0" w:line="36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867" type="#_x0000_t75" alt="6t" style="width:12.75pt;height:10.5pt">
                  <v:imagedata r:id="rId393" o:title="latexImg"/>
                </v:shape>
              </w:pic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noWrap w:val="0"/>
            <w:tcMar>
              <w:top w:w="0" w:type="dxa"/>
              <w:left w:w="0" w:type="dxa"/>
              <w:bottom w:w="5" w:type="dxa"/>
              <w:right w:w="5" w:type="dxa"/>
            </w:tcMar>
            <w:vAlign w:val="center"/>
          </w:tcPr>
          <w:p>
            <w:pPr>
              <w:spacing w:before="0" w:after="0" w:line="36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868" type="#_x0000_t75" alt="8t" style="width:12.75pt;height:10.5pt">
                  <v:imagedata r:id="rId394" o:title="latexImg"/>
                </v:shape>
              </w:pict>
            </w:r>
          </w:p>
        </w:tc>
        <w:tc>
          <w:tcPr>
            <w:tcW w:w="975" w:type="dxa"/>
            <w:tcBorders>
              <w:bottom w:val="single" w:sz="4" w:space="0" w:color="000000"/>
              <w:right w:val="single" w:sz="4" w:space="0" w:color="000000"/>
            </w:tcBorders>
            <w:noWrap w:val="0"/>
            <w:tcMar>
              <w:top w:w="0" w:type="dxa"/>
              <w:left w:w="0" w:type="dxa"/>
              <w:bottom w:w="5" w:type="dxa"/>
              <w:right w:w="5" w:type="dxa"/>
            </w:tcMar>
            <w:vAlign w:val="center"/>
          </w:tcPr>
          <w:p>
            <w:pPr>
              <w:spacing w:before="0" w:after="0" w:line="36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869" type="#_x0000_t75" alt="4t" style="width:12.75pt;height:10.5pt">
                  <v:imagedata r:id="rId395" o:title="latexImg"/>
                </v:shape>
              </w:pict>
            </w:r>
          </w:p>
        </w:tc>
        <w:tc>
          <w:tcPr>
            <w:tcW w:w="1065" w:type="dxa"/>
            <w:tcBorders>
              <w:bottom w:val="single" w:sz="4" w:space="0" w:color="000000"/>
              <w:right w:val="single" w:sz="4" w:space="0" w:color="000000"/>
            </w:tcBorders>
            <w:noWrap w:val="0"/>
            <w:tcMar>
              <w:top w:w="0" w:type="dxa"/>
              <w:left w:w="0" w:type="dxa"/>
              <w:bottom w:w="5" w:type="dxa"/>
              <w:right w:w="5" w:type="dxa"/>
            </w:tcMar>
            <w:vAlign w:val="center"/>
          </w:tcPr>
          <w:p>
            <w:pPr>
              <w:spacing w:before="0" w:after="0" w:line="36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870" type="#_x0000_t75" alt="2t" style="width:12.75pt;height:10.5pt">
                  <v:imagedata r:id="rId396" o:title="latexImg"/>
                </v:shape>
              </w:pict>
            </w: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  <w:noWrap w:val="0"/>
            <w:tcMar>
              <w:top w:w="0" w:type="dxa"/>
              <w:left w:w="0" w:type="dxa"/>
              <w:bottom w:w="5" w:type="dxa"/>
              <w:right w:w="5" w:type="dxa"/>
            </w:tcMar>
            <w:vAlign w:val="center"/>
          </w:tcPr>
          <w:p>
            <w:pPr>
              <w:spacing w:before="0" w:after="0" w:line="36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871" type="#_x0000_t75" alt="− \dfrac{5}{3}{e}^{t}" style="width:24.75pt;height:24.75pt">
                  <v:imagedata r:id="rId397" o:title="latexImg"/>
                </v:shape>
              </w:pict>
            </w:r>
          </w:p>
        </w:tc>
      </w:tr>
    </w:tbl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试分析生产该产品能否盈利？若不能，请说明理由；若能，试确定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72" type="#_x0000_t75" alt="t" style="width:7.5pt;height:9.75pt">
            <v:imagedata r:id="rId39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为何值时，每件产品的平均利润达到最大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73" type="#_x0000_t75" alt="(" style="width:7.5pt;height:14.25pt">
            <v:imagedata r:id="rId21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参考数值：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74" type="#_x0000_t75" alt="\ln 2≈0.7" style="width:46.5pt;height:10.5pt">
            <v:imagedata r:id="rId39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75" type="#_x0000_t75" alt="\ln 5≈1.6 )." style="width:53.25pt;height:14.25pt">
            <v:imagedata r:id="rId400" o:title="latexImg"/>
          </v:shape>
        </w:pic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/>
      </w:r>
      <w:bookmarkEnd w:id="20"/>
    </w:p>
    <w:p>
      <w:pPr>
        <w:spacing w:after="240" w:line="360"/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【答案】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解：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77" type="#_x0000_t75" alt="(1)" style="width:16.5pt;height:14.25pt">
            <v:imagedata r:id="rId32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设事件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78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的概率为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79" type="#_x0000_t75" alt="P(A)" style="width:27.75pt;height:14.25pt">
            <v:imagedata r:id="rId40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则由频率分布直方图可得，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80" type="#_x0000_t75" alt="1" style="width:8.25pt;height:10.5pt">
            <v:imagedata r:id="rId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件产品为废品的概率为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81" type="#_x0000_t75" alt="p=(0.04+0.02)×5=0.3" style="width:126pt;height:14.25pt">
            <v:imagedata r:id="rId40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即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82" type="#_x0000_t75" alt="P(A)=1−{\rm C}_{3}^{3}{(0.3)}^{3}=1−0.027=0.973" style="width:190.5pt;height:15.75pt">
            <v:imagedata r:id="rId40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83" type="#_x0000_t75" alt="(2)" style="width:16.5pt;height:14.25pt">
            <v:imagedata r:id="rId3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由频率分布直方图可知，质量指标值大于或等于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84" type="#_x0000_t75" alt="85" style="width:13.5pt;height:10.5pt">
            <v:imagedata r:id="rId40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的产品中，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85" type="#_x0000_t75" alt="m∈[85,90)" style="width:57.75pt;height:14.25pt">
            <v:imagedata r:id="rId40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的频率为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86" type="#_x0000_t75" alt="0.08×5=0.4" style="width:67.5pt;height:11.25pt">
            <v:imagedata r:id="rId40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；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87" type="#_x0000_t75" alt="m∈[90,95)" style="width:57.75pt;height:14.25pt">
            <v:imagedata r:id="rId39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的频率为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88" type="#_x0000_t75" alt="0.04×5=0.2" style="width:67.5pt;height:11.25pt">
            <v:imagedata r:id="rId40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；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89" type="#_x0000_t75" alt="m∈[95,100)" style="width:63pt;height:14.25pt">
            <v:imagedata r:id="rId40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的频率为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90" type="#_x0000_t75" alt="0.02×5=0.1" style="width:67.5pt;height:11.25pt">
            <v:imagedata r:id="rId40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故利用分层抽样抽取的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91" type="#_x0000_t75" alt="7" style="width:8.25pt;height:10.5pt">
            <v:imagedata r:id="rId36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件产品中，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92" type="#_x0000_t75" alt="m∈[85,90)" style="width:57.75pt;height:14.25pt">
            <v:imagedata r:id="rId40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93" type="#_x0000_t75" alt="4" style="width:8.25pt;height:10.5pt">
            <v:imagedata r:id="rId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件，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94" type="#_x0000_t75" alt="m∈[90,95)" style="width:57.75pt;height:14.25pt">
            <v:imagedata r:id="rId39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95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件，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96" type="#_x0000_t75" alt="m∈[95,100]" style="width:62.25pt;height:14.25pt">
            <v:imagedata r:id="rId41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97" type="#_x0000_t75" alt="1" style="width:8.25pt;height:10.5pt">
            <v:imagedata r:id="rId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件．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从这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98" type="#_x0000_t75" alt="7" style="width:8.25pt;height:10.5pt">
            <v:imagedata r:id="rId36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件产品中任取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899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件产品，质量指标值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00" type="#_x0000_t75" alt="m∈[90,95)" style="width:57.75pt;height:14.25pt">
            <v:imagedata r:id="rId39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的件数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01" type="#_x0000_t75" alt="X" style="width:12.75pt;height:10.5pt">
            <v:imagedata r:id="rId35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的所有可能取值为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02" type="#_x0000_t75" alt="0" style="width:8.25pt;height:10.5pt">
            <v:imagedata r:id="rId9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03" type="#_x0000_t75" alt="1" style="width:8.25pt;height:10.5pt">
            <v:imagedata r:id="rId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04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05" type="#_x0000_t75" alt="P(X=0)= \dfrac{C_{5}^{3}}{C_{7}^{3}}= \dfrac{2}{7}" style="width:94.5pt;height:29.25pt">
            <v:imagedata r:id="rId41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06" type="#_x0000_t75" alt="P(X=1)= \dfrac{C_{2}^{1}C_{5}^{2}}{C_{7}^{3}}= \dfrac{4}{7}" style="width:106.5pt;height:29.25pt">
            <v:imagedata r:id="rId41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07" type="#_x0000_t75" alt="P(X=2)= \dfrac{C_{2}^{2}C_{5}^{1}}{C_{7}^{3}}= \dfrac{1}{7}" style="width:106.5pt;height:29.25pt">
            <v:imagedata r:id="rId41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所以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08" type="#_x0000_t75" alt="X" style="width:12.75pt;height:10.5pt">
            <v:imagedata r:id="rId35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的分布列为</w:t>
      </w:r>
    </w:p>
    <w:tbl>
      <w:tblPr>
        <w:tblInd w:w="420" w:type="dxa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974"/>
        <w:gridCol w:w="1142"/>
        <w:gridCol w:w="1173"/>
        <w:gridCol w:w="1295"/>
      </w:tblGrid>
      <w:tr>
        <w:tblPrEx>
          <w:tblInd w:w="420" w:type="dxa"/>
          <w:tblBorders>
            <w:top w:val="outset" w:sz="6" w:space="0" w:color="808080"/>
            <w:left w:val="outset" w:sz="6" w:space="0" w:color="808080"/>
            <w:bottom w:val="outset" w:sz="6" w:space="0" w:color="808080"/>
            <w:right w:val="outset" w:sz="6" w:space="0" w:color="80808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945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keepNext/>
              <w:spacing w:before="0" w:after="0" w:line="36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909" type="#_x0000_t75" alt="X" style="width:12.75pt;height:10.5pt">
                  <v:imagedata r:id="rId355" o:title="latexImg"/>
                </v:shape>
              </w:pict>
            </w:r>
          </w:p>
        </w:tc>
        <w:tc>
          <w:tcPr>
            <w:tcW w:w="1110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keepNext/>
              <w:spacing w:before="0" w:after="0" w:line="36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910" type="#_x0000_t75" alt="0" style="width:8.25pt;height:10.5pt">
                  <v:imagedata r:id="rId98" o:title="latexImg"/>
                </v:shape>
              </w:pict>
            </w:r>
          </w:p>
        </w:tc>
        <w:tc>
          <w:tcPr>
            <w:tcW w:w="1140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keepNext/>
              <w:spacing w:before="0" w:after="0" w:line="36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911" type="#_x0000_t75" alt="1" style="width:8.25pt;height:10.5pt">
                  <v:imagedata r:id="rId26" o:title="latexImg"/>
                </v:shape>
              </w:pict>
            </w:r>
          </w:p>
        </w:tc>
        <w:tc>
          <w:tcPr>
            <w:tcW w:w="1260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keepNext/>
              <w:spacing w:before="0" w:after="0" w:line="36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912" type="#_x0000_t75" alt="2" style="width:8.25pt;height:10.5pt">
                  <v:imagedata r:id="rId84" o:title="latexImg"/>
                </v:shape>
              </w:pict>
            </w:r>
          </w:p>
        </w:tc>
      </w:tr>
      <w:tr>
        <w:tblPrEx>
          <w:tblInd w:w="420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945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spacing w:before="0" w:after="0" w:line="36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913" type="#_x0000_t75" alt="P" style="width:11.25pt;height:10.5pt">
                  <v:imagedata r:id="rId304" o:title="latexImg"/>
                </v:shape>
              </w:pict>
            </w:r>
          </w:p>
        </w:tc>
        <w:tc>
          <w:tcPr>
            <w:tcW w:w="1110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spacing w:before="0" w:after="0" w:line="36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914" type="#_x0000_t75" alt="\dfrac{2}{7}" style="width:9pt;height:24.75pt">
                  <v:imagedata r:id="rId414" o:title="latexImg"/>
                </v:shape>
              </w:pict>
            </w:r>
          </w:p>
        </w:tc>
        <w:tc>
          <w:tcPr>
            <w:tcW w:w="1140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spacing w:before="0" w:after="0" w:line="36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915" type="#_x0000_t75" alt="\dfrac{4}{7}" style="width:9pt;height:24.75pt">
                  <v:imagedata r:id="rId415" o:title="latexImg"/>
                </v:shape>
              </w:pict>
            </w:r>
          </w:p>
        </w:tc>
        <w:tc>
          <w:tcPr>
            <w:tcW w:w="1260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spacing w:before="0" w:after="0" w:line="36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916" type="#_x0000_t75" alt="\dfrac{1}{7}" style="width:9pt;height:24.75pt">
                  <v:imagedata r:id="rId416" o:title="latexImg"/>
                </v:shape>
              </w:pict>
            </w:r>
          </w:p>
        </w:tc>
      </w:tr>
    </w:tbl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所以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17" type="#_x0000_t75" alt="E(X)=0× \dfrac{2}{7}+1× \dfrac{4}{7}+2× \dfrac{1}{7}= \dfrac{6}{7}" style="width:159.75pt;height:24.75pt">
            <v:imagedata r:id="rId41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18" type="#_x0000_t75" alt="(3)" style="width:16.5pt;height:14.25pt">
            <v:imagedata r:id="rId35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由频率分布直方图可得该产品的质量指标值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19" type="#_x0000_t75" alt="m" style="width:12.75pt;height:8.25pt">
            <v:imagedata r:id="rId6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、利润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20" type="#_x0000_t75" alt="y (" style="width:12.75pt;height:14.25pt">
            <v:imagedata r:id="rId39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元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21" type="#_x0000_t75" alt=")" style="width:7.5pt;height:14.25pt">
            <v:imagedata r:id="rId11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与相应的概率的关系如下表所示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22" type="#_x0000_t75" alt="\left(1 &lt; t &lt; 4\right)" style="width:54pt;height:14.25pt">
            <v:imagedata r:id="rId39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：</w:t>
      </w:r>
    </w:p>
    <w:tbl>
      <w:tblPr>
        <w:tblInd w:w="420" w:type="dxa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1662"/>
        <w:gridCol w:w="944"/>
        <w:gridCol w:w="852"/>
        <w:gridCol w:w="1066"/>
        <w:gridCol w:w="1035"/>
        <w:gridCol w:w="1051"/>
      </w:tblGrid>
      <w:tr>
        <w:tblPrEx>
          <w:tblInd w:w="420" w:type="dxa"/>
          <w:tblBorders>
            <w:top w:val="outset" w:sz="6" w:space="0" w:color="808080"/>
            <w:left w:val="outset" w:sz="6" w:space="0" w:color="808080"/>
            <w:bottom w:val="outset" w:sz="6" w:space="0" w:color="808080"/>
            <w:right w:val="outset" w:sz="6" w:space="0" w:color="80808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1620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keepNext/>
              <w:spacing w:before="0" w:after="0" w:line="36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Cs w:val="21"/>
              </w:rPr>
              <w:t>质量指标值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923" type="#_x0000_t75" alt="m" style="width:12.75pt;height:8.25pt">
                  <v:imagedata r:id="rId67" o:title="latexImg"/>
                </v:shape>
              </w:pict>
            </w:r>
          </w:p>
        </w:tc>
        <w:tc>
          <w:tcPr>
            <w:tcW w:w="915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keepNext/>
              <w:spacing w:before="0" w:after="0" w:line="36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924" type="#_x0000_t75" alt="\left[70,75\right)" style="width:36pt;height:14.25pt">
                  <v:imagedata r:id="rId382" o:title="latexImg"/>
                </v:shape>
              </w:pict>
            </w:r>
          </w:p>
        </w:tc>
        <w:tc>
          <w:tcPr>
            <w:tcW w:w="825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keepNext/>
              <w:spacing w:before="0" w:after="0" w:line="36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925" type="#_x0000_t75" alt="\left[75,80\right)" style="width:36pt;height:14.25pt">
                  <v:imagedata r:id="rId383" o:title="latexImg"/>
                </v:shape>
              </w:pict>
            </w:r>
          </w:p>
        </w:tc>
        <w:tc>
          <w:tcPr>
            <w:tcW w:w="1035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keepNext/>
              <w:spacing w:before="0" w:after="0" w:line="36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926" type="#_x0000_t75" alt="\left[80,85\right)" style="width:36pt;height:14.25pt">
                  <v:imagedata r:id="rId384" o:title="latexImg"/>
                </v:shape>
              </w:pict>
            </w:r>
          </w:p>
        </w:tc>
        <w:tc>
          <w:tcPr>
            <w:tcW w:w="1005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keepNext/>
              <w:spacing w:before="0" w:after="0" w:line="36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927" type="#_x0000_t75" alt="\left[85,90\right)" style="width:36pt;height:14.25pt">
                  <v:imagedata r:id="rId385" o:title="latexImg"/>
                </v:shape>
              </w:pict>
            </w:r>
          </w:p>
        </w:tc>
        <w:tc>
          <w:tcPr>
            <w:tcW w:w="1020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keepNext/>
              <w:spacing w:before="0" w:after="0" w:line="36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928" type="#_x0000_t75" alt="\left[90,100\right]" style="width:39.75pt;height:14.25pt">
                  <v:imagedata r:id="rId386" o:title="latexImg"/>
                </v:shape>
              </w:pict>
            </w:r>
          </w:p>
        </w:tc>
      </w:tr>
      <w:tr>
        <w:tblPrEx>
          <w:tblInd w:w="420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1620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keepNext/>
              <w:spacing w:before="0" w:after="0" w:line="36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SimSun" w:eastAsia="SimSun" w:hAnsi="SimSun" w:cs="SimSu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Cs w:val="21"/>
              </w:rPr>
              <w:t>利润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929" type="#_x0000_t75" alt="y" style="width:9pt;height:9.75pt">
                  <v:imagedata r:id="rId57" o:title="latexImg"/>
                </v:shape>
              </w:pict>
            </w:r>
          </w:p>
        </w:tc>
        <w:tc>
          <w:tcPr>
            <w:tcW w:w="915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keepNext/>
              <w:spacing w:before="0" w:after="0" w:line="36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930" type="#_x0000_t75" alt="6 t" style="width:12.75pt;height:10.5pt">
                  <v:imagedata r:id="rId393" o:title="latexImg"/>
                </v:shape>
              </w:pict>
            </w:r>
          </w:p>
        </w:tc>
        <w:tc>
          <w:tcPr>
            <w:tcW w:w="825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keepNext/>
              <w:spacing w:before="0" w:after="0" w:line="36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931" type="#_x0000_t75" alt="8 t" style="width:12.75pt;height:10.5pt">
                  <v:imagedata r:id="rId394" o:title="latexImg"/>
                </v:shape>
              </w:pict>
            </w:r>
          </w:p>
        </w:tc>
        <w:tc>
          <w:tcPr>
            <w:tcW w:w="1035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keepNext/>
              <w:spacing w:before="0" w:after="0" w:line="36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932" type="#_x0000_t75" alt="4 t" style="width:12.75pt;height:10.5pt">
                  <v:imagedata r:id="rId395" o:title="latexImg"/>
                </v:shape>
              </w:pict>
            </w:r>
          </w:p>
        </w:tc>
        <w:tc>
          <w:tcPr>
            <w:tcW w:w="1005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keepNext/>
              <w:spacing w:before="0" w:after="0" w:line="36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933" type="#_x0000_t75" alt="2 t" style="width:12.75pt;height:10.5pt">
                  <v:imagedata r:id="rId396" o:title="latexImg"/>
                </v:shape>
              </w:pict>
            </w:r>
          </w:p>
        </w:tc>
        <w:tc>
          <w:tcPr>
            <w:tcW w:w="1020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keepNext/>
              <w:spacing w:before="0" w:after="0" w:line="36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934" type="#_x0000_t75" alt="− \dfrac{5}{3}{e}^{t}" style="width:24.75pt;height:24.75pt">
                  <v:imagedata r:id="rId397" o:title="latexImg"/>
                </v:shape>
              </w:pict>
            </w:r>
          </w:p>
        </w:tc>
      </w:tr>
      <w:tr>
        <w:tblPrEx>
          <w:tblInd w:w="420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1620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spacing w:before="0" w:after="0" w:line="36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935" type="#_x0000_t75" alt="P" style="width:11.25pt;height:10.5pt">
                  <v:imagedata r:id="rId304" o:title="latexImg"/>
                </v:shape>
              </w:pict>
            </w:r>
          </w:p>
        </w:tc>
        <w:tc>
          <w:tcPr>
            <w:tcW w:w="915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spacing w:before="0" w:after="0" w:line="36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936" type="#_x0000_t75" alt="0.05" style="width:21.75pt;height:10.5pt">
                  <v:imagedata r:id="rId418" o:title="latexImg"/>
                </v:shape>
              </w:pict>
            </w:r>
          </w:p>
        </w:tc>
        <w:tc>
          <w:tcPr>
            <w:tcW w:w="825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spacing w:before="0" w:after="0" w:line="36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937" type="#_x0000_t75" alt="0.1" style="width:16.5pt;height:10.5pt">
                  <v:imagedata r:id="rId419" o:title="latexImg"/>
                </v:shape>
              </w:pict>
            </w:r>
          </w:p>
        </w:tc>
        <w:tc>
          <w:tcPr>
            <w:tcW w:w="1035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spacing w:before="0" w:after="0" w:line="36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938" type="#_x0000_t75" alt="0.15" style="width:21.75pt;height:10.5pt">
                  <v:imagedata r:id="rId420" o:title="latexImg"/>
                </v:shape>
              </w:pict>
            </w:r>
          </w:p>
        </w:tc>
        <w:tc>
          <w:tcPr>
            <w:tcW w:w="1005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spacing w:before="0" w:after="0" w:line="36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939" type="#_x0000_t75" alt="0.4" style="width:16.5pt;height:10.5pt">
                  <v:imagedata r:id="rId421" o:title="latexImg"/>
                </v:shape>
              </w:pict>
            </w:r>
          </w:p>
        </w:tc>
        <w:tc>
          <w:tcPr>
            <w:tcW w:w="1020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spacing w:before="0" w:after="0" w:line="36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kern w:val="0"/>
                <w:sz w:val="24"/>
                <w:szCs w:val="24"/>
              </w:rPr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kern w:val="0"/>
                <w:sz w:val="24"/>
                <w:szCs w:val="24"/>
                <w:u w:val="none"/>
              </w:rPr>
              <w:pict>
                <v:shape id="_x0000_i1940" type="#_x0000_t75" alt="0.3" style="width:16.5pt;height:10.5pt">
                  <v:imagedata r:id="rId422" o:title="latexImg"/>
                </v:shape>
              </w:pict>
            </w:r>
          </w:p>
        </w:tc>
      </w:tr>
    </w:tbl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故每件产品的利润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41" type="#_x0000_t75" alt="y=0.3t+0.8t+0.6t+0.8t−0.5{e}^{t}=2.5t−0.5{e}^{t}(1 &lt; t &lt; 4)" style="width:279.75pt;height:15pt">
            <v:imagedata r:id="rId42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则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42" type="#_x0000_t75" alt="y{{'}}=2.5−0.5{e}^{t}" style="width:1in;height:14.25pt">
            <v:imagedata r:id="rId42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，令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43" type="#_x0000_t75" alt="y{{'}}=2.5−0.5{e}^{t}=0" style="width:91.5pt;height:14.25pt">
            <v:imagedata r:id="rId42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得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44" type="#_x0000_t75" alt="t=\ln 5" style="width:36.75pt;height:10.5pt">
            <v:imagedata r:id="rId4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故当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45" type="#_x0000_t75" alt="t∈(1,\ln 5)" style="width:54.75pt;height:14.25pt">
            <v:imagedata r:id="rId42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时，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46" type="#_x0000_t75" alt="y{{'}} &gt; 0" style="width:30pt;height:14.25pt">
            <v:imagedata r:id="rId42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，函数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47" type="#_x0000_t75" alt="y=2.5t−0.5{e}^{t}" style="width:74.25pt;height:14.25pt">
            <v:imagedata r:id="rId42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单调递增；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当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48" type="#_x0000_t75" alt="t∈(\ln 5,4)" style="width:54pt;height:14.25pt">
            <v:imagedata r:id="rId43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时，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49" type="#_x0000_t75" alt="y{{'}} &lt; 0" style="width:30pt;height:14.25pt">
            <v:imagedata r:id="rId43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，函数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50" type="#_x0000_t75" alt="y=2.5t−0.5{e}^{t}" style="width:74.25pt;height:14.25pt">
            <v:imagedata r:id="rId42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单调递减．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所以当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51" type="#_x0000_t75" alt="t=\ln 5" style="width:36.75pt;height:10.5pt">
            <v:imagedata r:id="rId4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时，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52" type="#_x0000_t75" alt="y" style="width:9pt;height:9.75pt">
            <v:imagedata r:id="rId5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取得最大值，为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53" type="#_x0000_t75" alt="2.5×\ln 5−0.5{e}^{\ln 5}=1.5" style="width:114.75pt;height:13.5pt">
            <v:imagedata r:id="rId43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所以生产该产品能够盈利，当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54" type="#_x0000_t75" alt="t=\ln 5≈1.6" style="width:64.5pt;height:10.5pt">
            <v:imagedata r:id="rId43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时，每件产品的利润取得最大值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55" type="#_x0000_t75" alt="1.5" style="width:16.5pt;height:10.5pt">
            <v:imagedata r:id="rId43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元．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【解析】</w:t>
      </w:r>
      <w:r>
        <w:rPr>
          <w:rFonts w:ascii="SimSun" w:eastAsia="SimSun" w:hAnsi="SimSun" w:cs="SimSun"/>
          <w:kern w:val="0"/>
          <w:szCs w:val="21"/>
        </w:rPr>
        <w:t>本题考查离散型随机变量的分布列、数学期望、利润最大值的求法，考查频率分布直方图、分层抽样、导数性质等基础知识，考查运算求解能力，属于较难题．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56" type="#_x0000_t75" alt="(1)" style="width:16.5pt;height:14.25pt">
            <v:imagedata r:id="rId32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设事件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57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的合格率为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58" type="#_x0000_t75" alt="P(A)" style="width:27.75pt;height:14.25pt">
            <v:imagedata r:id="rId40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，则根据概率分布直方图求出一件产品为废品的概率，</w:t>
      </w:r>
      <w:r>
        <w:rPr>
          <w:rFonts w:ascii="SimSun" w:eastAsia="SimSun" w:hAnsi="SimSun" w:cs="SimSun"/>
          <w:kern w:val="0"/>
          <w:szCs w:val="21"/>
        </w:rPr>
        <w:t>由此能求出事件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59" type="#_x0000_t75" alt="A" style="width:11.25pt;height:10.5pt">
            <v:imagedata r:id="rId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发生的概率．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60" type="#_x0000_t75" alt="(2)" style="width:16.5pt;height:14.25pt">
            <v:imagedata r:id="rId3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由频率分布直方图和分层抽样求出抽取的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61" type="#_x0000_t75" alt="7" style="width:8.25pt;height:10.5pt">
            <v:imagedata r:id="rId36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件产品中，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62" type="#_x0000_t75" alt="m \in [85 , 90)" style="width:57.75pt;height:14.25pt">
            <v:imagedata r:id="rId40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63" type="#_x0000_t75" alt="4" style="width:8.25pt;height:10.5pt">
            <v:imagedata r:id="rId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件，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64" type="#_x0000_t75" alt="m \in [90 , 95)" style="width:57.75pt;height:14.25pt">
            <v:imagedata r:id="rId39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65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件，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66" type="#_x0000_t75" alt="m \in [95 , 100]" style="width:62.25pt;height:14.25pt">
            <v:imagedata r:id="rId41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67" type="#_x0000_t75" alt="1" style="width:8.25pt;height:10.5pt">
            <v:imagedata r:id="rId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件，从这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68" type="#_x0000_t75" alt="7" style="width:8.25pt;height:10.5pt">
            <v:imagedata r:id="rId36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件产品中，任取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69" type="#_x0000_t75" alt="3" style="width:8.25pt;height:10.5pt">
            <v:imagedata r:id="rId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件，质量指标值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70" type="#_x0000_t75" alt="m \in [90 , 95)" style="width:57.75pt;height:14.25pt">
            <v:imagedata r:id="rId39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的件数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71" type="#_x0000_t75" alt="X" style="width:12.75pt;height:10.5pt">
            <v:imagedata r:id="rId35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的所有可能取值为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72" type="#_x0000_t75" alt="0" style="width:8.25pt;height:10.5pt">
            <v:imagedata r:id="rId9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73" type="#_x0000_t75" alt="1" style="width:8.25pt;height:10.5pt">
            <v:imagedata r:id="rId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74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，分别求出相应的概率，由此能求出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75" type="#_x0000_t75" alt="X" style="width:12.75pt;height:10.5pt">
            <v:imagedata r:id="rId35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的分布列和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76" type="#_x0000_t75" alt="E(X)" style="width:29.25pt;height:14.25pt">
            <v:imagedata r:id="rId43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77" type="#_x0000_t75" alt="(3)" style="width:16.5pt;height:14.25pt">
            <v:imagedata r:id="rId35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由频率分布直方图可得该产品的质量指标值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78" type="#_x0000_t75" alt="m" style="width:12.75pt;height:8.25pt">
            <v:imagedata r:id="rId6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与利润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79" type="#_x0000_t75" alt="y(" style="width:12.75pt;height:14.25pt">
            <v:imagedata r:id="rId39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元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80" type="#_x0000_t75" alt=")" style="width:7.5pt;height:14.25pt">
            <v:imagedata r:id="rId11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的关系，</w:t>
      </w:r>
      <w:r>
        <w:rPr>
          <w:rFonts w:ascii="SimSun" w:eastAsia="SimSun" w:hAnsi="SimSun" w:cs="SimSun"/>
          <w:kern w:val="0"/>
          <w:szCs w:val="21"/>
        </w:rPr>
        <w:t>从而求出每件产品的利润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81" type="#_x0000_t75" alt="y=2.5t−0.5{e}^{t}(1 &lt; t &lt; 4)" style="width:124.5pt;height:15pt">
            <v:imagedata r:id="rId43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，则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82" type="#_x0000_t75" alt="y{{'}}=2.5−0.5{e}^{t}" style="width:1in;height:14.25pt">
            <v:imagedata r:id="rId42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，利用导数性质能求出生产该产品能够实现盈利，当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83" type="#_x0000_t75" alt="t=\ln 5" style="width:36.75pt;height:10.5pt">
            <v:imagedata r:id="rId4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时，每件产品的利润取得最大值为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84" type="#_x0000_t75" alt="1.5" style="width:16.5pt;height:10.5pt">
            <v:imagedata r:id="rId43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元．</w:t>
      </w:r>
      <w:r>
        <w:rPr>
          <w:rFonts w:ascii="SimSun" w:eastAsia="SimSun" w:hAnsi="SimSun" w:cs="SimSun"/>
          <w:kern w:val="0"/>
          <w:szCs w:val="21"/>
        </w:rPr>
        <w:br/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Times New Roman" w:eastAsia="Times New Roman" w:hAnsi="Times New Roman" w:cs="Times New Roman"/>
          <w:b w:val="0"/>
          <w:sz w:val="24"/>
        </w:rPr>
        <w:t xml:space="preserve">21.  </w:t>
      </w:r>
      <w:bookmarkStart w:id="21" w:name="d78a6298-e297-4674-80fd-d4b1d00214f9"/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85" type="#_x0000_t75" alt="(" style="width:7.5pt;height:14.25pt">
            <v:imagedata r:id="rId21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本小题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86" type="#_x0000_t75" alt="12.0" style="width:21.75pt;height:10.5pt">
            <v:imagedata r:id="rId32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分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87" type="#_x0000_t75" alt=")" style="width:7.5pt;height:14.25pt">
            <v:imagedata r:id="rId110" o:title="latexImg"/>
          </v:shape>
        </w:pic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已知椭圆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88" type="#_x0000_t75" alt="E : \dfrac{{x^2}}{{a^2}} + \dfrac{{y^2}}{{b^2}} = 1\left ( a &gt; b &gt; 0 \right )" style="width:123.75pt;height:26.25pt">
            <v:imagedata r:id="rId43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的离心率为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89" type="#_x0000_t75" alt="\dfrac{\sqrt{3}}{2}" style="width:18pt;height:27pt">
            <v:imagedata r:id="rId43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，短轴长为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90" type="#_x0000_t75" alt="2" style="width:8.25pt;height:10.5pt">
            <v:imagedata r:id="rId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91" type="#_x0000_t75" alt="(1)" style="width:16.5pt;height:14.25pt">
            <v:imagedata r:id="rId32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求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92" type="#_x0000_t75" alt="E" style="width:12pt;height:10.5pt">
            <v:imagedata r:id="rId17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的方程；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93" type="#_x0000_t75" alt="(2)" style="width:16.5pt;height:14.25pt">
            <v:imagedata r:id="rId3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过点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94" type="#_x0000_t75" alt="M\left ( - 4,0 \right )" style="width:46.5pt;height:14.25pt">
            <v:imagedata r:id="rId43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且斜率不为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95" type="#_x0000_t75" alt="0" style="width:8.25pt;height:10.5pt">
            <v:imagedata r:id="rId9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的直线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96" type="#_x0000_t75" alt="l" style="width:6.75pt;height:10.5pt">
            <v:imagedata r:id="rId30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1997" type="#_x0000_t75" alt="E" style="width:12pt;height:10.5pt">
            <v:imagedata r:id="rId17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自左向右依次交于点</w:t>
      </w:r>
      <w:r>
        <w:rPr>
          <w:rFonts w:ascii="Times New Roman" w:eastAsia="Times New Roman" w:hAnsi="Times New Roman" w:cs="Times New Roman"/>
          <w:i/>
          <w:iCs/>
          <w:strike w:val="0"/>
          <w:kern w:val="0"/>
          <w:sz w:val="24"/>
          <w:szCs w:val="24"/>
          <w:u w:val="none"/>
        </w:rPr>
        <w:pict>
          <v:shape id="_x0000_i1998" type="#_x0000_t75" alt="B" style="width:12pt;height:10.5pt">
            <v:imagedata r:id="rId5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i/>
          <w:iCs/>
          <w:strike w:val="0"/>
          <w:kern w:val="0"/>
          <w:sz w:val="24"/>
          <w:szCs w:val="24"/>
          <w:u w:val="none"/>
        </w:rPr>
        <w:pict>
          <v:shape id="_x0000_i1999" type="#_x0000_t75" alt="C" style="width:12pt;height:10.5pt">
            <v:imagedata r:id="rId5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，点</w:t>
      </w:r>
      <w:r>
        <w:rPr>
          <w:rFonts w:ascii="Times New Roman" w:eastAsia="Times New Roman" w:hAnsi="Times New Roman" w:cs="Times New Roman"/>
          <w:i/>
          <w:iCs/>
          <w:strike w:val="0"/>
          <w:kern w:val="0"/>
          <w:sz w:val="24"/>
          <w:szCs w:val="24"/>
          <w:u w:val="none"/>
        </w:rPr>
        <w:pict>
          <v:shape id="_x0000_i2000" type="#_x0000_t75" alt="N" style="width:12.75pt;height:10.5pt">
            <v:imagedata r:id="rId28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在线段</w:t>
      </w:r>
      <w:r>
        <w:rPr>
          <w:rFonts w:ascii="Times New Roman" w:eastAsia="Times New Roman" w:hAnsi="Times New Roman" w:cs="Times New Roman"/>
          <w:i/>
          <w:iCs/>
          <w:strike w:val="0"/>
          <w:kern w:val="0"/>
          <w:sz w:val="24"/>
          <w:szCs w:val="24"/>
          <w:u w:val="none"/>
        </w:rPr>
        <w:pict>
          <v:shape id="_x0000_i2001" type="#_x0000_t75" alt="BC" style="width:20.25pt;height:10.5pt">
            <v:imagedata r:id="rId17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上，且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02" type="#_x0000_t75" alt="\dfrac{\left | MB \right | }{\left | MC \right | } = \dfrac{\left | NB \right | }{\left | NC \right | }" style="width:67.5pt;height:28.5pt">
            <v:imagedata r:id="rId44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03" type="#_x0000_t75" alt="P" style="width:11.25pt;height:10.5pt">
            <v:imagedata r:id="rId30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为线段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04" type="#_x0000_t75" alt="BC" style="width:20.25pt;height:10.5pt">
            <v:imagedata r:id="rId17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的中点，记直线</w:t>
      </w:r>
      <w:r>
        <w:rPr>
          <w:rFonts w:ascii="Times New Roman" w:eastAsia="Times New Roman" w:hAnsi="Times New Roman" w:cs="Times New Roman"/>
          <w:i/>
          <w:iCs/>
          <w:strike w:val="0"/>
          <w:kern w:val="0"/>
          <w:sz w:val="24"/>
          <w:szCs w:val="24"/>
          <w:u w:val="none"/>
        </w:rPr>
        <w:pict>
          <v:shape id="_x0000_i2005" type="#_x0000_t75" alt="OP" style="width:19.5pt;height:10.5pt">
            <v:imagedata r:id="rId44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i/>
          <w:iCs/>
          <w:strike w:val="0"/>
          <w:kern w:val="0"/>
          <w:sz w:val="24"/>
          <w:szCs w:val="24"/>
          <w:u w:val="none"/>
        </w:rPr>
        <w:pict>
          <v:shape id="_x0000_i2006" type="#_x0000_t75" alt="ON" style="width:21pt;height:10.5pt">
            <v:imagedata r:id="rId44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的斜率分别为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07" type="#_x0000_t75" alt="{k_1}" style="width:12.75pt;height:12pt">
            <v:imagedata r:id="rId44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08" type="#_x0000_t75" alt="{k_2}" style="width:12.75pt;height:12pt">
            <v:imagedata r:id="rId44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，求证：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09" type="#_x0000_t75" alt="{k_1}{k_2}" style="width:21.75pt;height:12pt">
            <v:imagedata r:id="rId44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为定值．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/>
      </w:r>
      <w:bookmarkEnd w:id="21"/>
    </w:p>
    <w:p>
      <w:pPr>
        <w:spacing w:after="240" w:line="360"/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【答案】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解：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11" type="#_x0000_t75" alt="(1)" style="width:16.5pt;height:14.25pt">
            <v:imagedata r:id="rId32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设椭圆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12" type="#_x0000_t75" alt="E" style="width:12pt;height:10.5pt">
            <v:imagedata r:id="rId17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的半焦距为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13" type="#_x0000_t75" alt="c" style="width:8.25pt;height:8.25pt">
            <v:imagedata r:id="rId44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由题意，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14" type="#_x0000_t75" alt=" \dfrac{c}{a} = \dfrac{\sqrt {3}}{2} " style="width:38.25pt;height:27pt">
            <v:imagedata r:id="rId44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15" type="#_x0000_t75" alt="2b=2" style="width:32.25pt;height:10.5pt">
            <v:imagedata r:id="rId44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16" type="#_x0000_t75" alt=" c^{2} = a^{2} - b^{2} " style="width:56.25pt;height:13.5pt">
            <v:imagedata r:id="rId44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解得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17" type="#_x0000_t75" alt="a=2" style="width:28.5pt;height:10.5pt">
            <v:imagedata r:id="rId45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18" type="#_x0000_t75" alt="b=1" style="width:27pt;height:10.5pt">
            <v:imagedata r:id="rId45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所以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19" type="#_x0000_t75" alt="E" style="width:12pt;height:10.5pt">
            <v:imagedata r:id="rId17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的方程为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20" type="#_x0000_t75" alt=" \dfrac{x^ {2}}{4} + y^{2} =1" style="width:54.75pt;height:26.25pt">
            <v:imagedata r:id="rId45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21" type="#_x0000_t75" alt="(2)" style="width:16.5pt;height:14.25pt">
            <v:imagedata r:id="rId3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设直线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22" type="#_x0000_t75" alt="l" style="width:6.75pt;height:10.5pt">
            <v:imagedata r:id="rId30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的方程为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23" type="#_x0000_t75" alt="y=k(x+4)" style="width:60.75pt;height:14.25pt">
            <v:imagedata r:id="rId45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24" type="#_x0000_t75" alt="B( x_{1} , y_{1} )" style="width:43.5pt;height:14.25pt">
            <v:imagedata r:id="rId45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25" type="#_x0000_t75" alt="C( x_{2} , y_{2} )" style="width:42.75pt;height:14.25pt">
            <v:imagedata r:id="rId45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26" type="#_x0000_t75" alt="N( x_{3} , y_{3} )" style="width:44.25pt;height:14.25pt">
            <v:imagedata r:id="rId45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27" type="#_x0000_t75" alt="P( x_{0} , y_{0} )." style="width:45.75pt;height:14.25pt">
            <v:imagedata r:id="rId457" o:title="latexImg"/>
          </v:shape>
        </w:pi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br/>
      </w:r>
      <w:r>
        <w:rPr>
          <w:rFonts w:ascii="SimSun" w:eastAsia="SimSun" w:hAnsi="SimSun" w:cs="SimSun"/>
          <w:kern w:val="0"/>
          <w:szCs w:val="21"/>
        </w:rPr>
        <w:t>由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28" type="#_x0000_t75" alt=" \begin{cases}\dfrac{x^{2}}{4}+y^{2}=1\\y=k(x+4)\end{cases} " style="width:76.5pt;height:47.25pt">
            <v:imagedata r:id="rId45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得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29" type="#_x0000_t75" alt="( 4k^{2} +1) x^{2} + 32k^{2} x+ 64k^{2} -4=0" style="width:163.5pt;height:15pt">
            <v:imagedata r:id="rId45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所以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30" type="#_x0000_t75" alt=" x_{1} + x_{2} = \dfrac{-32k^ {2}}{4k^ {2}+1} " style="width:82.5pt;height:27pt">
            <v:imagedata r:id="rId46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31" type="#_x0000_t75" alt=" x_{1} x_{2} = \dfrac{64k^ {2}-4}{4k^ {2}+1} " style="width:75pt;height:27pt">
            <v:imagedata r:id="rId46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，且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32" type="#_x0000_t75" alt=" \triangle =16(1- 12k^{2} ) &gt; 0" style="width:102.75pt;height:15pt">
            <v:imagedata r:id="rId46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，即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33" type="#_x0000_t75" alt="0 &lt; k^{2} &lt; \dfrac{1}{12} " style="width:57pt;height:24.75pt">
            <v:imagedata r:id="rId46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所以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34" type="#_x0000_t75" alt=" x_{0} = \dfrac{-16k^ {2}}{4k^ {2}+1} " style="width:60pt;height:27pt">
            <v:imagedata r:id="rId46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35" type="#_x0000_t75" alt=" y_{0} = \dfrac{4k}{4k^ {2}+1} " style="width:59.25pt;height:25.5pt">
            <v:imagedata r:id="rId46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，即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36" type="#_x0000_t75" alt="P( \dfrac{-16k^ {2}}{4k^ {2}+1} , \dfrac{4k}{4k^ {2}+1} )." style="width:93.75pt;height:27pt">
            <v:imagedata r:id="rId466" o:title="latexImg"/>
          </v:shape>
        </w:pi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br/>
      </w:r>
      <w:r>
        <w:rPr>
          <w:rFonts w:ascii="SimSun" w:eastAsia="SimSun" w:hAnsi="SimSun" w:cs="SimSun"/>
          <w:kern w:val="0"/>
          <w:szCs w:val="21"/>
        </w:rPr>
        <w:t>又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37" type="#_x0000_t75" alt=" \dfrac{|MB|}{|MC|} = \dfrac{|NB|}{|NC|} " style="width:67.5pt;height:28.5pt">
            <v:imagedata r:id="rId44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，所以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38" type="#_x0000_t75" alt=" \dfrac{x_ {1}+4}{x_ {2}+4} = \dfrac{x_ {3}-x_ {1}}{x_ {2}-x_ {3}} " style="width:78pt;height:26.25pt">
            <v:imagedata r:id="rId46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解得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39" type="#_x0000_t75" alt=" x_{3} = \dfrac{2x_ {1}x_ {2}+4(x_ {1}+x_ {2})}{x_ {1}+x_ {2}+8} = \dfrac{ \dfrac{64{k}^{2}−4}{4{k}^{2}+1}×2+ \dfrac{−32{k}^{2}}{4{k}^{2}+1}×4}{ \dfrac{-32{k}^{2}}{4{k}^{2}+1}+8} =-1" style="width:273pt;height:54pt">
            <v:imagedata r:id="rId46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40" type="#_x0000_t75" alt=" y_{3} =3k" style="width:37.5pt;height:12.75pt">
            <v:imagedata r:id="rId46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从而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41" type="#_x0000_t75" alt="N(-1 , 3k)" style="width:50.25pt;height:14.25pt">
            <v:imagedata r:id="rId47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所以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42" type="#_x0000_t75" alt=" k_{1} \cdot k_{2} = \dfrac{y_ {0}}{x_ {0}} \cdot \dfrac{y_ {3}}{x_ {3}} =- \dfrac{1}{4k} × (-3k)= \dfrac{3}{4} " style="width:164.25pt;height:26.25pt">
            <v:imagedata r:id="rId47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【解析】</w:t>
      </w:r>
      <w:r>
        <w:rPr>
          <w:rFonts w:ascii="SimSun" w:eastAsia="SimSun" w:hAnsi="SimSun" w:cs="SimSun"/>
          <w:kern w:val="0"/>
          <w:szCs w:val="21"/>
        </w:rPr>
        <w:t>本题考查椭圆标准方程的求解，椭圆中定值问题的求解，属于较难题．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43" type="#_x0000_t75" alt="(1)" style="width:16.5pt;height:14.25pt">
            <v:imagedata r:id="rId32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根据题意，求出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44" type="#_x0000_t75" alt="a" style="width:9pt;height:8.25pt">
            <v:imagedata r:id="rId6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45" type="#_x0000_t75" alt="b" style="width:8.25pt;height:10.5pt">
            <v:imagedata r:id="rId6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的值，即可得到椭圆的标准方程；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46" type="#_x0000_t75" alt="(2)" style="width:16.5pt;height:14.25pt">
            <v:imagedata r:id="rId3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设直线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47" type="#_x0000_t75" alt="l" style="width:6.75pt;height:10.5pt">
            <v:imagedata r:id="rId30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的方程为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48" type="#_x0000_t75" alt="y=k(x+4)" style="width:60.75pt;height:14.25pt">
            <v:imagedata r:id="rId45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49" type="#_x0000_t75" alt="B( x_{1} , y_{1} )" style="width:43.5pt;height:14.25pt">
            <v:imagedata r:id="rId45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50" type="#_x0000_t75" alt="C( x_{2} , y_{2} )" style="width:42.75pt;height:14.25pt">
            <v:imagedata r:id="rId45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51" type="#_x0000_t75" alt="N( x_{3} , y_{3} )" style="width:44.25pt;height:14.25pt">
            <v:imagedata r:id="rId45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52" type="#_x0000_t75" alt="P( x_{0} , y_{0} )." style="width:45.75pt;height:14.25pt">
            <v:imagedata r:id="rId45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由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53" type="#_x0000_t75" alt=" \begin{cases}\dfrac{x^{2}}{4}+y^{2}=1\\y=k(x+4)\end{cases} " style="width:76.5pt;height:47.25pt">
            <v:imagedata r:id="rId45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，得到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54" type="#_x0000_t75" alt="( 4k^{2} +1) x^{2} + 32k^{2} x+ 64k^{2} -4=0" style="width:163.5pt;height:15pt">
            <v:imagedata r:id="rId45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，结合韦达定理，并根据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55" type="#_x0000_t75" alt=" \dfrac{|MB|}{|MC|} = \dfrac{|NB|}{|NC|} " style="width:67.5pt;height:28.5pt">
            <v:imagedata r:id="rId44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，所以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56" type="#_x0000_t75" alt=" \dfrac{x_ {1}+4}{x_ {2}+4} = \dfrac{x_ {3}-x_ {1}}{x_ {2}-x_ {3}} " style="width:78pt;height:26.25pt">
            <v:imagedata r:id="rId46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，求出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57" type="#_x0000_t75" alt="N" style="width:12.75pt;height:10.5pt">
            <v:imagedata r:id="rId28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点坐标，进而求得定值．</w:t>
      </w:r>
      <w:r>
        <w:rPr>
          <w:rFonts w:ascii="SimSun" w:eastAsia="SimSun" w:hAnsi="SimSun" w:cs="SimSun"/>
          <w:kern w:val="0"/>
          <w:szCs w:val="21"/>
        </w:rPr>
        <w:br/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Times New Roman" w:eastAsia="Times New Roman" w:hAnsi="Times New Roman" w:cs="Times New Roman"/>
          <w:b w:val="0"/>
          <w:sz w:val="24"/>
        </w:rPr>
        <w:t xml:space="preserve">22.  </w:t>
      </w:r>
      <w:bookmarkStart w:id="22" w:name="82ff2883-f390-4715-9078-5d27cd7f9619"/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58" type="#_x0000_t75" alt="(" style="width:7.5pt;height:14.25pt">
            <v:imagedata r:id="rId21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本小题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59" type="#_x0000_t75" alt="12.0" style="width:21.75pt;height:10.5pt">
            <v:imagedata r:id="rId32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分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60" type="#_x0000_t75" alt=")" style="width:7.5pt;height:14.25pt">
            <v:imagedata r:id="rId110" o:title="latexImg"/>
          </v:shape>
        </w:pic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kern w:val="0"/>
          <w:szCs w:val="21"/>
        </w:rPr>
        <w:t>已知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61" type="#_x0000_t75" alt="f\left( x \right)=4x-a\text{ln}x-\dfrac{1}{2}{{x}^{2}}-2" style="width:128.25pt;height:24.75pt">
            <v:imagedata r:id="rId47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有两个极值点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62" type="#_x0000_t75" alt="{{x}_{1}},{{x}_{2}}\left( {{x}_{1}} &lt; {{x}_{2}} \right)" style="width:69pt;height:14.25pt">
            <v:imagedata r:id="rId47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63" type="#_x0000_t75" alt="(1)" style="width:16.5pt;height:14.25pt">
            <v:imagedata r:id="rId32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求实数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64" type="#_x0000_t75" alt="a" style="width:9pt;height:8.25pt">
            <v:imagedata r:id="rId6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的取值范围；</w:t>
      </w:r>
    </w:p>
    <w:p>
      <w:p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65" type="#_x0000_t75" alt="(2)" style="width:16.5pt;height:14.25pt">
            <v:imagedata r:id="rId3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证明：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66" type="#_x0000_t75" alt="f\left( {{x}_{1}} \right)+f\left( {{x}_{2}} \right) &lt; 6-\text{ln}a" style="width:110.25pt;height:14.25pt">
            <v:imagedata r:id="rId47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．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/>
      </w:r>
      <w:bookmarkEnd w:id="22"/>
    </w:p>
    <w:p>
      <w:pPr>
        <w:spacing w:after="240" w:line="360"/>
        <w:ind w:left="42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【答案】</w:t>
      </w:r>
    </w:p>
    <w:p>
      <w:pPr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  <w:spacing w:line="360"/>
      </w:pPr>
      <w:r>
        <w:rPr>
          <w:rFonts w:ascii="SimSun" w:eastAsia="SimSun" w:hAnsi="SimSun" w:cs="SimSun"/>
          <w:kern w:val="0"/>
          <w:szCs w:val="21"/>
        </w:rPr>
        <w:t>解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68" type="#_x0000_t75" alt="(1) f{{'}}(x)=\dfrac{-{{x}^{2}}+4x-a}{x}" style="width:114pt;height:26.25pt">
            <v:imagedata r:id="rId475" o:title="latexImg"/>
          </v:shape>
        </w:pict>
      </w:r>
      <w:r>
        <w:rPr>
          <w:rFonts w:ascii="Times New Roman" w:eastAsia="Times New Roman" w:hAnsi="Times New Roman" w:cs="Times New Roman"/>
          <w:kern w:val="0"/>
          <w:szCs w:val="21"/>
        </w:rPr>
        <w:t> </w:t>
      </w:r>
      <w:r>
        <w:rPr>
          <w:rFonts w:ascii="SimSun" w:eastAsia="SimSun" w:hAnsi="SimSun" w:cs="SimSun"/>
          <w:kern w:val="0"/>
          <w:szCs w:val="21"/>
        </w:rPr>
        <w:t>，定义域为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69" type="#_x0000_t75" alt="x\in (0,+\infty )" style="width:59.25pt;height:14.25pt">
            <v:imagedata r:id="rId47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因为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70" type="#_x0000_t75" alt="f\left( x \right)" style="width:24pt;height:14.25pt">
            <v:imagedata r:id="rId5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有两个极值点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71" type="#_x0000_t75" alt="{{x}_{1}},{{x}_{2}}" style="width:27.75pt;height:9.75pt">
            <v:imagedata r:id="rId47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kern w:val="0"/>
          <w:szCs w:val="21"/>
        </w:rPr>
        <w:t>                                                   </w:t>
      </w:r>
      <w:r>
        <w:rPr>
          <w:rFonts w:ascii="Times New Roman" w:eastAsia="Times New Roman" w:hAnsi="Times New Roman" w:cs="Times New Roma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所以方程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72" type="#_x0000_t75" alt="-{{x}^{2}}+4x-a=0" style="width:83.25pt;height:13.5pt">
            <v:imagedata r:id="rId47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有两个不等正根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73" type="#_x0000_t75" alt="{{x}_{1}},{{x}_{2}}" style="width:27.75pt;height:9.75pt">
            <v:imagedata r:id="rId47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，所以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74" type="#_x0000_t75" alt="\left\{ \begin{align} &amp; \Delta &gt; 0 \\ &amp; {{x}_{1}}+{{x}_{2}} &gt; 0 \\ &amp; {{x}_{1}}{{x}_{2}} &gt; 0 \\ \end{align} \right." style="width:66.75pt;height:41.25pt">
            <v:imagedata r:id="rId47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，解得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75" type="#_x0000_t75" alt="0 &lt; a &lt; 4" style="width:47.25pt;height:10.5pt">
            <v:imagedata r:id="rId480" o:title="latexImg"/>
          </v:shape>
        </w:pi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br/>
      </w:r>
      <w:r>
        <w:rPr>
          <w:rFonts w:ascii="SimSun" w:eastAsia="SimSun" w:hAnsi="SimSun" w:cs="SimSun"/>
          <w:kern w:val="0"/>
          <w:szCs w:val="21"/>
        </w:rPr>
        <w:t>所以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76" type="#_x0000_t75" alt="a" style="width:9pt;height:8.25pt">
            <v:imagedata r:id="rId6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的取值范围是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77" type="#_x0000_t75" alt="(0 , 4)" style="width:27pt;height:14.25pt">
            <v:imagedata r:id="rId481" o:title="latexImg"/>
          </v:shape>
        </w:pi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78" type="#_x0000_t75" alt="(2) f\left( {{x}_{1}} \right)+f\left( {{x}_{2}} \right)=4({{x}_{1}}+{{x}_{2}})-a\ln {{x}_{1}}{{x}_{2}}-\dfrac{1}{2}({{x}_{1}}^{2}+{{x}_{2}}^{2})-4=a+4-a\ln a" style="width:344.25pt;height:24.75pt">
            <v:imagedata r:id="rId482" o:title="latexImg"/>
          </v:shape>
        </w:pi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br/>
      </w:r>
      <w:r>
        <w:rPr>
          <w:rFonts w:ascii="SimSun" w:eastAsia="SimSun" w:hAnsi="SimSun" w:cs="SimSun"/>
          <w:kern w:val="0"/>
          <w:szCs w:val="21"/>
        </w:rPr>
        <w:t>所以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79" type="#_x0000_t75" alt="6-\ln a-\left[ f\left( {{x}_{1}} \right)+f\left( {{x}_{2}} \right) \right]= (a-1)\ln a-a+2" style="width:216.75pt;height:14.25pt">
            <v:imagedata r:id="rId483" o:title="latexImg"/>
          </v:shape>
        </w:pi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br/>
      </w:r>
      <w:r>
        <w:rPr>
          <w:rFonts w:ascii="SimSun" w:eastAsia="SimSun" w:hAnsi="SimSun" w:cs="SimSun"/>
          <w:kern w:val="0"/>
          <w:szCs w:val="21"/>
        </w:rPr>
        <w:t>令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80" type="#_x0000_t75" alt="g(x)=(x-1)\ln x-x+2,(0 &lt; x &lt; 4)" style="width:181.5pt;height:14.25pt">
            <v:imagedata r:id="rId4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，下面证明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81" type="#_x0000_t75" alt="g(x) &gt; 0" style="width:42pt;height:14.25pt">
            <v:imagedata r:id="rId48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求导得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82" type="#_x0000_t75" alt="g{{'}}(x)=\ln x-\dfrac{1}{x}" style="width:75pt;height:24.75pt">
            <v:imagedata r:id="rId48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，显然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83" type="#_x0000_t75" alt="g{{'}}(x)=\ln x-\dfrac{1}{x}" style="width:75pt;height:24.75pt">
            <v:imagedata r:id="rId48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在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84" type="#_x0000_t75" alt="(0,4)" style="width:27pt;height:14.25pt">
            <v:imagedata r:id="rId48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上单调递增，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因为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85" type="#_x0000_t75" alt="g{{'}}(1)=-1 &lt; 0" style="width:71.25pt;height:14.25pt">
            <v:imagedata r:id="rId48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86" type="#_x0000_t75" alt="g{{'}}(2)=\ln 2-\dfrac{1}{2} &gt; 0" style="width:91.5pt;height:24.75pt">
            <v:imagedata r:id="rId48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，且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87" type="#_x0000_t75" alt="g{{'}}(x)" style="width:24.75pt;height:14.25pt">
            <v:imagedata r:id="rId489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在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88" type="#_x0000_t75" alt="(0,4)" style="width:27pt;height:14.25pt">
            <v:imagedata r:id="rId481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上连续，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所以，函数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89" type="#_x0000_t75" alt="g{{'}}(x)=\ln x-\dfrac{1}{x}" style="width:75pt;height:24.75pt">
            <v:imagedata r:id="rId48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存在唯一零点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90" type="#_x0000_t75" alt="{{x}_{0}}\in (1,2)" style="width:49.5pt;height:14.25pt">
            <v:imagedata r:id="rId49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91" type="#_x0000_t75" alt="g{{'}}\left({x}_{0}\right)=\ln {x}_{0}- \dfrac{1}{{x}_{0}}=0" style="width:105pt;height:26.25pt">
            <v:imagedata r:id="rId491" o:title="latexImg"/>
          </v:shape>
        </w:pict>
      </w:r>
      <w:r>
        <w:rPr>
          <w:rFonts w:ascii="Times New Roman" w:eastAsia="Times New Roman" w:hAnsi="Times New Roman" w:cs="Times New Roman"/>
          <w:kern w:val="0"/>
          <w:szCs w:val="21"/>
        </w:rPr>
        <w:t> </w:t>
      </w:r>
      <w:r>
        <w:rPr>
          <w:rFonts w:ascii="SimSun" w:eastAsia="SimSun" w:hAnsi="SimSun" w:cs="SimSun"/>
          <w:kern w:val="0"/>
          <w:szCs w:val="21"/>
        </w:rPr>
        <w:t>．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并且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92" type="#_x0000_t75" alt="x\in (0,{{x}_{0}})" style="width:50.25pt;height:14.25pt">
            <v:imagedata r:id="rId492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时，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93" type="#_x0000_t75" alt="g{{'}}(x) &lt; 0" style="width:44.25pt;height:14.25pt">
            <v:imagedata r:id="rId20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94" type="#_x0000_t75" alt="x\in ({{x}_{0}},4)" style="width:50.25pt;height:14.25pt">
            <v:imagedata r:id="rId49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时，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95" type="#_x0000_t75" alt="g{{'}}(x) &gt; 0" style="width:44.25pt;height:14.25pt">
            <v:imagedata r:id="rId20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所以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96" type="#_x0000_t75" alt="g{{(x)}_{\min }}=({{x}_{0}}-1)\ln {{x}_{0}}-{{x}_{0}}+2 =3-({{x}_{0}}+\dfrac{1}{{{x}_{0}}})" style="width:220.5pt;height:26.25pt">
            <v:imagedata r:id="rId494" o:title="latexImg"/>
          </v:shape>
        </w:pi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br/>
      </w:r>
      <w:r>
        <w:rPr>
          <w:rFonts w:ascii="SimSun" w:eastAsia="SimSun" w:hAnsi="SimSun" w:cs="SimSun"/>
          <w:kern w:val="0"/>
          <w:szCs w:val="21"/>
        </w:rPr>
        <w:t>因为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97" type="#_x0000_t75" alt="{{x}_{0}}\in (1,2)" style="width:49.5pt;height:14.25pt">
            <v:imagedata r:id="rId490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，所以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98" type="#_x0000_t75" alt="2 &lt; {{x}_{0}}+\dfrac{1}{{{x}_{0}}} &lt; \dfrac{5}{2}" style="width:75pt;height:26.25pt">
            <v:imagedata r:id="rId49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SimSun" w:eastAsia="SimSun" w:hAnsi="SimSun" w:cs="SimSun"/>
          <w:kern w:val="0"/>
          <w:szCs w:val="21"/>
        </w:rPr>
        <w:t>所以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099" type="#_x0000_t75" alt="g{{(x)}_{\min }} &gt; 0" style="width:54.75pt;height:14.25pt">
            <v:imagedata r:id="rId49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，所以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100" type="#_x0000_t75" alt="f\left( {{x}_{1}} \right)+f\left( {{x}_{2}} \right) &lt; 6-\ln a" style="width:111.75pt;height:14.25pt">
            <v:imagedata r:id="rId497" o:title="latexImg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>
      <w:pPr>
        <w:numPr>
          <w:ilvl w:val="0"/>
          <w:numId w:val="0"/>
        </w:numPr>
        <w:spacing w:before="0" w:after="0" w:line="360"/>
        <w:ind w:left="420"/>
        <w:rPr>
          <w:rFonts w:ascii="Times New Roman" w:eastAsia="Times New Roman" w:hAnsi="Times New Roman" w:cs="Times New Roman"/>
          <w:kern w:val="0"/>
          <w:sz w:val="24"/>
          <w:szCs w:val="24"/>
        </w:rPr>
        <w:textAlignment w:val="center"/>
      </w:pPr>
      <w:r>
        <w:rPr>
          <w:rFonts w:ascii="SimSun" w:eastAsia="SimSun" w:hAnsi="SimSun" w:cs="SimSun"/>
          <w:color w:val="3333FF"/>
          <w:kern w:val="0"/>
          <w:szCs w:val="21"/>
        </w:rPr>
        <w:t>【解析】</w:t>
      </w:r>
      <w:r>
        <w:rPr>
          <w:rFonts w:ascii="SimSun" w:eastAsia="SimSun" w:hAnsi="SimSun" w:cs="SimSun"/>
          <w:kern w:val="0"/>
          <w:szCs w:val="21"/>
        </w:rPr>
        <w:t>本题考查了利用导数研究函数的极值</w:t>
      </w:r>
      <w:r>
        <w:rPr>
          <w:rFonts w:ascii="SimSun" w:eastAsia="SimSun" w:hAnsi="SimSun" w:cs="SimSun"/>
          <w:kern w:val="0"/>
          <w:szCs w:val="21"/>
        </w:rPr>
        <w:t>、导数中的函数不等式</w:t>
      </w:r>
      <w:r>
        <w:rPr>
          <w:rFonts w:ascii="SimSun" w:eastAsia="SimSun" w:hAnsi="SimSun" w:cs="SimSun"/>
          <w:kern w:val="0"/>
          <w:szCs w:val="21"/>
        </w:rPr>
        <w:t>，是中档题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101" type="#_x0000_t75" alt="(1)" style="width:16.5pt;height:14.25pt">
            <v:imagedata r:id="rId325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先求导后，由方程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102" type="#_x0000_t75" alt="-{{x}^{2}}+4x-a=0" style="width:83.25pt;height:13.5pt">
            <v:imagedata r:id="rId478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有两个不等正根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103" type="#_x0000_t75" alt="{{x}_{1}},{{x}_{2}}" style="width:27.75pt;height:9.75pt">
            <v:imagedata r:id="rId477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，可求得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104" type="#_x0000_t75" alt="a" style="width:9pt;height:8.25pt">
            <v:imagedata r:id="rId6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的取值范围；</w:t>
      </w:r>
      <w:r>
        <w:rPr>
          <w:rFonts w:ascii="SimSun" w:eastAsia="SimSun" w:hAnsi="SimSun" w:cs="SimSun"/>
          <w:kern w:val="0"/>
          <w:szCs w:val="21"/>
        </w:rPr>
        <w:br/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105" type="#_x0000_t75" alt="(2)" style="width:16.5pt;height:14.25pt">
            <v:imagedata r:id="rId32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由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106" type="#_x0000_t75" alt="6-\ln a-\left[ f\left( {{x}_{1}} \right)+f\left( {{x}_{2}} \right) \right]= (a-1)\ln a-a+2" style="width:216.75pt;height:14.25pt">
            <v:imagedata r:id="rId483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可构造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107" type="#_x0000_t75" alt="g(x)=(x-1)\ln x-x+2,(0 &lt; x &lt; 4)" style="width:181.5pt;height:14.25pt">
            <v:imagedata r:id="rId484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，利用导数研究函数的单调性证明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_x0000_i2108" type="#_x0000_t75" alt="g(x{)}_{\min } &gt; 0" style="width:54.75pt;height:14.25pt">
            <v:imagedata r:id="rId496" o:title="latexImg"/>
          </v:shape>
        </w:pict>
      </w:r>
      <w:r>
        <w:rPr>
          <w:rFonts w:ascii="SimSun" w:eastAsia="SimSun" w:hAnsi="SimSun" w:cs="SimSun"/>
          <w:kern w:val="0"/>
          <w:szCs w:val="21"/>
        </w:rPr>
        <w:t>即可</w:t>
      </w:r>
      <w:r>
        <w:rPr>
          <w:rFonts w:ascii="SimSun" w:eastAsia="SimSun" w:hAnsi="SimSun" w:cs="SimSun"/>
          <w:kern w:val="0"/>
          <w:szCs w:val="21"/>
        </w:rPr>
        <w:br/>
      </w:r>
    </w:p>
    <w:sectPr>
      <w:headerReference w:type="even" r:id="rId498"/>
      <w:headerReference w:type="default" r:id="rId499"/>
      <w:footerReference w:type="even" r:id="rId500"/>
      <w:footerReference w:type="default" r:id="rId501"/>
      <w:headerReference w:type="first" r:id="rId502"/>
      <w:footerReference w:type="first" r:id="rId503"/>
      <w:pgSz w:w="11906" w:h="16838"/>
      <w:pgMar w:top="1440" w:right="1531" w:bottom="1440" w:left="1531" w:header="499" w:footer="499" w:gutter="0"/>
      <w:cols w:num="1" w:sep="1" w:space="425"/>
      <w:vAlign w:val="top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jc w:val="center"/>
    </w:pPr>
    <w:r>
      <w:rPr>
        <w:rFonts w:hint="eastAsia"/>
      </w:rPr>
      <w:t>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  <w:p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420" w:hanging="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defaultTabStop w:val="839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overrideTableStyleFontSizeAndJustification" w:uri="http://schemas.microsoft.com/office/word" w:val="0"/>
  </w:compat>
  <w:docVars>
    <w:docVar w:name="commondata" w:val="eyJoZGlkIjoiODM1ZWE1MmUzZjk0ZDc0YjQ1N2M1MGI0Y2YxY2Q5ZjM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theme="minorBidi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59" w:unhideWhenUsed="0" w:qFormat="1"/>
    <w:lsdException w:name="Table Theme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rPr>
      <w:rFonts w:ascii="Cambria Math" w:eastAsia="宋体" w:hAnsi="宋体" w:cs="Cambria Math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  <w:rPr>
      <w:rFonts w:ascii="Cambria Math" w:eastAsia="宋体" w:hAnsi="宋体" w:cs="Cambria Math"/>
    </w:rPr>
  </w:style>
  <w:style w:type="table" w:default="1" w:styleId="TableNormal">
    <w:name w:val="Normal Table"/>
    <w:uiPriority w:val="99"/>
    <w:semiHidden/>
    <w:unhideWhenUsed/>
    <w:rPr>
      <w:rFonts w:ascii="Cambria Math" w:eastAsia="宋体" w:hAnsi="宋体" w:cs="Cambria Math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a1"/>
    <w:uiPriority w:val="99"/>
    <w:semiHidden/>
    <w:unhideWhenUsed/>
    <w:qFormat/>
    <w:rPr>
      <w:rFonts w:ascii="Cambria Math" w:eastAsia="宋体" w:hAnsi="宋体" w:cs="Cambria Math"/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snapToGrid w:val="0"/>
    </w:pPr>
    <w:rPr>
      <w:rFonts w:ascii="Cambria Math" w:eastAsia="宋体" w:hAnsi="宋体" w:cs="Cambria Math"/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mbria Math" w:eastAsia="宋体" w:hAnsi="宋体" w:cs="Cambria Math"/>
      <w:sz w:val="18"/>
      <w:szCs w:val="18"/>
    </w:rPr>
  </w:style>
  <w:style w:type="table" w:styleId="TableGrid">
    <w:name w:val="Table Grid"/>
    <w:basedOn w:val="TableNormal"/>
    <w:uiPriority w:val="59"/>
    <w:qFormat/>
    <w:rPr>
      <w:rFonts w:ascii="Cambria Math" w:eastAsia="宋体" w:hAnsi="宋体" w:cs="Cambria Ma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">
    <w:name w:val="页眉 字符"/>
    <w:basedOn w:val="DefaultParagraphFont"/>
    <w:link w:val="Header"/>
    <w:uiPriority w:val="99"/>
    <w:rPr>
      <w:rFonts w:ascii="Cambria Math" w:eastAsia="宋体" w:hAnsi="宋体" w:cs="Cambria Math"/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rFonts w:ascii="Cambria Math" w:eastAsia="宋体" w:hAnsi="宋体" w:cs="Cambria Math"/>
      <w:sz w:val="18"/>
      <w:szCs w:val="18"/>
    </w:rPr>
  </w:style>
  <w:style w:type="character" w:customStyle="1" w:styleId="a1">
    <w:name w:val="批注框文本 字符"/>
    <w:basedOn w:val="DefaultParagraphFont"/>
    <w:link w:val="BalloonText"/>
    <w:uiPriority w:val="99"/>
    <w:semiHidden/>
    <w:qFormat/>
    <w:rPr>
      <w:rFonts w:ascii="Cambria Math" w:eastAsia="宋体" w:hAnsi="宋体" w:cs="Cambria Math"/>
      <w:sz w:val="18"/>
      <w:szCs w:val="18"/>
    </w:rPr>
  </w:style>
  <w:style w:type="paragraph" w:styleId="NoSpacing">
    <w:name w:val="No Spacing"/>
    <w:link w:val="a2"/>
    <w:uiPriority w:val="1"/>
    <w:qFormat/>
    <w:rPr>
      <w:rFonts w:ascii="Cambria Math" w:eastAsia="宋体" w:hAnsi="宋体" w:cs="Cambria Math"/>
      <w:kern w:val="0"/>
      <w:sz w:val="22"/>
      <w:szCs w:val="22"/>
      <w:lang w:val="en-US" w:eastAsia="zh-CN" w:bidi="ar-SA"/>
    </w:rPr>
  </w:style>
  <w:style w:type="character" w:customStyle="1" w:styleId="a2">
    <w:name w:val="无间隔 字符"/>
    <w:basedOn w:val="DefaultParagraphFont"/>
    <w:link w:val="NoSpacing"/>
    <w:uiPriority w:val="1"/>
    <w:qFormat/>
    <w:rPr>
      <w:rFonts w:ascii="Cambria Math" w:eastAsia="宋体" w:hAnsi="宋体" w:cs="Cambria Math"/>
      <w:kern w:val="0"/>
      <w:sz w:val="22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  <w:rPr>
      <w:rFonts w:ascii="Cambria Math" w:eastAsia="宋体" w:hAnsi="宋体" w:cs="Cambria Math"/>
    </w:rPr>
  </w:style>
  <w:style w:type="character" w:customStyle="1" w:styleId="SubtleEmphasis">
    <w:name w:val="Subtle Emphasis"/>
    <w:basedOn w:val="DefaultParagraphFont"/>
    <w:uiPriority w:val="19"/>
    <w:qFormat/>
    <w:rPr>
      <w:rFonts w:ascii="Cambria Math" w:eastAsia="宋体" w:hAnsi="宋体" w:cs="Cambria Math"/>
      <w:i/>
      <w:iCs/>
      <w:color w:val="7F7F7F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6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" Type="http://schemas.openxmlformats.org/officeDocument/2006/relationships/image" Target="media/image7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" Type="http://schemas.openxmlformats.org/officeDocument/2006/relationships/image" Target="media/image8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" Type="http://schemas.openxmlformats.org/officeDocument/2006/relationships/image" Target="media/image9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" Type="http://schemas.openxmlformats.org/officeDocument/2006/relationships/image" Target="media/image10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" Type="http://schemas.openxmlformats.org/officeDocument/2006/relationships/image" Target="media/image11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" Type="http://schemas.openxmlformats.org/officeDocument/2006/relationships/image" Target="media/image12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" Type="http://schemas.openxmlformats.org/officeDocument/2006/relationships/image" Target="media/image13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" Type="http://schemas.openxmlformats.org/officeDocument/2006/relationships/image" Target="media/image14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" Type="http://schemas.openxmlformats.org/officeDocument/2006/relationships/image" Target="media/image1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" Type="http://schemas.openxmlformats.org/officeDocument/2006/relationships/webSettings" Target="webSettings.xml"/><Relationship Id="rId20" Type="http://schemas.openxmlformats.org/officeDocument/2006/relationships/image" Target="media/image16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" Type="http://schemas.openxmlformats.org/officeDocument/2006/relationships/image" Target="media/image17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" Type="http://schemas.openxmlformats.org/officeDocument/2006/relationships/image" Target="media/image18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" Type="http://schemas.openxmlformats.org/officeDocument/2006/relationships/image" Target="media/image19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" Type="http://schemas.openxmlformats.org/officeDocument/2006/relationships/image" Target="media/image20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" Type="http://schemas.openxmlformats.org/officeDocument/2006/relationships/image" Target="media/image21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" Type="http://schemas.openxmlformats.org/officeDocument/2006/relationships/image" Target="media/image22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" Type="http://schemas.openxmlformats.org/officeDocument/2006/relationships/image" Target="media/image23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" Type="http://schemas.openxmlformats.org/officeDocument/2006/relationships/image" Target="media/image24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" Type="http://schemas.openxmlformats.org/officeDocument/2006/relationships/image" Target="media/image2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" Type="http://schemas.openxmlformats.org/officeDocument/2006/relationships/fontTable" Target="fontTable.xml"/><Relationship Id="rId30" Type="http://schemas.openxmlformats.org/officeDocument/2006/relationships/image" Target="media/image26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" Type="http://schemas.openxmlformats.org/officeDocument/2006/relationships/image" Target="media/image27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" Type="http://schemas.openxmlformats.org/officeDocument/2006/relationships/image" Target="media/image28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" Type="http://schemas.openxmlformats.org/officeDocument/2006/relationships/image" Target="media/image29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" Type="http://schemas.openxmlformats.org/officeDocument/2006/relationships/image" Target="media/image30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" Type="http://schemas.openxmlformats.org/officeDocument/2006/relationships/image" Target="media/image31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" Type="http://schemas.openxmlformats.org/officeDocument/2006/relationships/image" Target="media/image32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" Type="http://schemas.openxmlformats.org/officeDocument/2006/relationships/image" Target="media/image33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" Type="http://schemas.openxmlformats.org/officeDocument/2006/relationships/image" Target="media/image34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" Type="http://schemas.openxmlformats.org/officeDocument/2006/relationships/image" Target="media/image3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" Type="http://schemas.openxmlformats.org/officeDocument/2006/relationships/customXml" Target="../customXml/item1.xml"/><Relationship Id="rId40" Type="http://schemas.openxmlformats.org/officeDocument/2006/relationships/image" Target="media/image36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" Type="http://schemas.openxmlformats.org/officeDocument/2006/relationships/image" Target="media/image37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" Type="http://schemas.openxmlformats.org/officeDocument/2006/relationships/image" Target="media/image38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" Type="http://schemas.openxmlformats.org/officeDocument/2006/relationships/image" Target="media/image39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44" Type="http://schemas.openxmlformats.org/officeDocument/2006/relationships/image" Target="media/image40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Relationship Id="rId445" Type="http://schemas.openxmlformats.org/officeDocument/2006/relationships/image" Target="media/image441.png"/><Relationship Id="rId446" Type="http://schemas.openxmlformats.org/officeDocument/2006/relationships/image" Target="media/image442.pn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png"/><Relationship Id="rId45" Type="http://schemas.openxmlformats.org/officeDocument/2006/relationships/image" Target="media/image41.png"/><Relationship Id="rId450" Type="http://schemas.openxmlformats.org/officeDocument/2006/relationships/image" Target="media/image446.png"/><Relationship Id="rId451" Type="http://schemas.openxmlformats.org/officeDocument/2006/relationships/image" Target="media/image447.png"/><Relationship Id="rId452" Type="http://schemas.openxmlformats.org/officeDocument/2006/relationships/image" Target="media/image448.png"/><Relationship Id="rId453" Type="http://schemas.openxmlformats.org/officeDocument/2006/relationships/image" Target="media/image449.png"/><Relationship Id="rId454" Type="http://schemas.openxmlformats.org/officeDocument/2006/relationships/image" Target="media/image450.pn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png"/><Relationship Id="rId46" Type="http://schemas.openxmlformats.org/officeDocument/2006/relationships/image" Target="media/image42.png"/><Relationship Id="rId460" Type="http://schemas.openxmlformats.org/officeDocument/2006/relationships/image" Target="media/image456.png"/><Relationship Id="rId461" Type="http://schemas.openxmlformats.org/officeDocument/2006/relationships/image" Target="media/image457.png"/><Relationship Id="rId462" Type="http://schemas.openxmlformats.org/officeDocument/2006/relationships/image" Target="media/image458.png"/><Relationship Id="rId463" Type="http://schemas.openxmlformats.org/officeDocument/2006/relationships/image" Target="media/image459.png"/><Relationship Id="rId464" Type="http://schemas.openxmlformats.org/officeDocument/2006/relationships/image" Target="media/image460.png"/><Relationship Id="rId465" Type="http://schemas.openxmlformats.org/officeDocument/2006/relationships/image" Target="media/image461.png"/><Relationship Id="rId466" Type="http://schemas.openxmlformats.org/officeDocument/2006/relationships/image" Target="media/image462.png"/><Relationship Id="rId467" Type="http://schemas.openxmlformats.org/officeDocument/2006/relationships/image" Target="media/image463.pn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47" Type="http://schemas.openxmlformats.org/officeDocument/2006/relationships/image" Target="media/image43.png"/><Relationship Id="rId470" Type="http://schemas.openxmlformats.org/officeDocument/2006/relationships/image" Target="media/image466.png"/><Relationship Id="rId471" Type="http://schemas.openxmlformats.org/officeDocument/2006/relationships/image" Target="media/image467.pn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png"/><Relationship Id="rId475" Type="http://schemas.openxmlformats.org/officeDocument/2006/relationships/image" Target="media/image471.png"/><Relationship Id="rId476" Type="http://schemas.openxmlformats.org/officeDocument/2006/relationships/image" Target="media/image472.png"/><Relationship Id="rId477" Type="http://schemas.openxmlformats.org/officeDocument/2006/relationships/image" Target="media/image473.png"/><Relationship Id="rId478" Type="http://schemas.openxmlformats.org/officeDocument/2006/relationships/image" Target="media/image474.png"/><Relationship Id="rId479" Type="http://schemas.openxmlformats.org/officeDocument/2006/relationships/image" Target="media/image475.png"/><Relationship Id="rId48" Type="http://schemas.openxmlformats.org/officeDocument/2006/relationships/image" Target="media/image44.pn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png"/><Relationship Id="rId483" Type="http://schemas.openxmlformats.org/officeDocument/2006/relationships/image" Target="media/image479.png"/><Relationship Id="rId484" Type="http://schemas.openxmlformats.org/officeDocument/2006/relationships/image" Target="media/image480.png"/><Relationship Id="rId485" Type="http://schemas.openxmlformats.org/officeDocument/2006/relationships/image" Target="media/image481.png"/><Relationship Id="rId486" Type="http://schemas.openxmlformats.org/officeDocument/2006/relationships/image" Target="media/image482.png"/><Relationship Id="rId487" Type="http://schemas.openxmlformats.org/officeDocument/2006/relationships/image" Target="media/image483.png"/><Relationship Id="rId488" Type="http://schemas.openxmlformats.org/officeDocument/2006/relationships/image" Target="media/image484.png"/><Relationship Id="rId489" Type="http://schemas.openxmlformats.org/officeDocument/2006/relationships/image" Target="media/image485.png"/><Relationship Id="rId49" Type="http://schemas.openxmlformats.org/officeDocument/2006/relationships/image" Target="media/image45.png"/><Relationship Id="rId490" Type="http://schemas.openxmlformats.org/officeDocument/2006/relationships/image" Target="media/image486.png"/><Relationship Id="rId491" Type="http://schemas.openxmlformats.org/officeDocument/2006/relationships/image" Target="media/image487.png"/><Relationship Id="rId492" Type="http://schemas.openxmlformats.org/officeDocument/2006/relationships/image" Target="media/image488.png"/><Relationship Id="rId493" Type="http://schemas.openxmlformats.org/officeDocument/2006/relationships/image" Target="media/image489.png"/><Relationship Id="rId494" Type="http://schemas.openxmlformats.org/officeDocument/2006/relationships/image" Target="media/image490.png"/><Relationship Id="rId495" Type="http://schemas.openxmlformats.org/officeDocument/2006/relationships/image" Target="media/image491.png"/><Relationship Id="rId496" Type="http://schemas.openxmlformats.org/officeDocument/2006/relationships/image" Target="media/image492.png"/><Relationship Id="rId497" Type="http://schemas.openxmlformats.org/officeDocument/2006/relationships/image" Target="media/image493.png"/><Relationship Id="rId498" Type="http://schemas.openxmlformats.org/officeDocument/2006/relationships/header" Target="header1.xml"/><Relationship Id="rId499" Type="http://schemas.openxmlformats.org/officeDocument/2006/relationships/header" Target="header2.xml"/><Relationship Id="rId5" Type="http://schemas.openxmlformats.org/officeDocument/2006/relationships/image" Target="media/image1.png"/><Relationship Id="rId50" Type="http://schemas.openxmlformats.org/officeDocument/2006/relationships/image" Target="media/image46.png"/><Relationship Id="rId500" Type="http://schemas.openxmlformats.org/officeDocument/2006/relationships/footer" Target="footer1.xml"/><Relationship Id="rId501" Type="http://schemas.openxmlformats.org/officeDocument/2006/relationships/footer" Target="footer2.xml"/><Relationship Id="rId502" Type="http://schemas.openxmlformats.org/officeDocument/2006/relationships/header" Target="header3.xml"/><Relationship Id="rId503" Type="http://schemas.openxmlformats.org/officeDocument/2006/relationships/footer" Target="footer3.xml"/><Relationship Id="rId504" Type="http://schemas.openxmlformats.org/officeDocument/2006/relationships/theme" Target="theme/theme1.xml"/><Relationship Id="rId505" Type="http://schemas.openxmlformats.org/officeDocument/2006/relationships/numbering" Target="numbering.xml"/><Relationship Id="rId506" Type="http://schemas.openxmlformats.org/officeDocument/2006/relationships/styles" Target="styles.xml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" Type="http://schemas.openxmlformats.org/officeDocument/2006/relationships/image" Target="media/image2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" Type="http://schemas.openxmlformats.org/officeDocument/2006/relationships/image" Target="media/image3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" Type="http://schemas.openxmlformats.org/officeDocument/2006/relationships/image" Target="media/image4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" Type="http://schemas.openxmlformats.org/officeDocument/2006/relationships/image" Target="media/image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99999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4.xml.rels><?xml version="1.0" encoding="UTF-8" standalone="yes"?><Relationships xmlns="http://schemas.openxmlformats.org/package/2006/relationships"><Relationship Id="rId4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xtzj xmlns="http://schemas.microsoft.com/vsto/xtzj">
  <dataContent>6c1701b8e-1026-41a7-9abd-e855cbb33981;60e214112-a85e-4e07-ab77-5fadaede85ae,dbc610498-418d-4577-912d-dcc67ba793e4,8f65db5eb-6534-41dd-9c31-0a5050d532ce,6245532a3-450b-430c-9d9d-7b95089e21a6,4349d6303-34f8-463e-9114-6766fdb1575f,e574d95ba-2193-4512-bc97-26842706910c,893417daa-dfec-41ae-8834-90001f7b1ef6,2590936d8-7d14-4484-a06a-31833248e334,ce781cd20-d7fd-4f19-8f3a-f7ee291fa764,87b1f1d76-c8d6-4cff-bc02-1021e644e894,64469a43f-2150-4e8e-b974-8ffc20d51597,3e116e234-2e10-4889-b4bd-b254b19dbc43,00e913d7e-6f51-48fc-905f-c8843e154a09,196880457-cde5-4aeb-ae70-885a022faacd,1af64ba58-7a2f-4f19-835b-6c1d8ff4e420,5891a6845-dc04-45ea-b1c7-5f3a3356c73f,29f6b4d84-6b5f-4730-bdb4-d9739b6ca76d,d1e47da64-e378-441f-922c-8347ea75d4db,733228dc2-94b7-46a0-9170-9732f233c6a7,16f83e214-175a-46ea-9b99-021a853b9f62,d785a6298-e297-4674-80fd-d4b1d00214f9,82f2f2883-f390-4715-9078-5d27cd7f9619,</dataContent>
</xtzj>
</file>

<file path=customXml/itemProps1.xml><?xml version="1.0" encoding="utf-8"?>
<ds:datastoreItem xmlns:ds="http://schemas.openxmlformats.org/officeDocument/2006/customXml" ds:itemID="{2C9D0EBA-54FB-4B79-89EF-9240A6055C5F}">
  <ds:schemaRefs/>
</ds:datastoreItem>
</file>

<file path=customXml/itemProps4.xml><?xml version="1.0" encoding="utf-8"?>
<ds:datastoreItem xmlns:ds="http://schemas.openxmlformats.org/officeDocument/2006/customXml" ds:itemID="{b7b8b41b-c2f4-409b-a035-e5dd0dc745c3}">
  <ds:schemaRefs>
    <ds:schemaRef ds:uri="http://schemas.microsoft.com/vsto/xtzj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1</Pages>
  <Words>0</Words>
  <Characters>0</Characters>
  <Application>Microsoft Office Word</Application>
  <DocSecurity>0</DocSecurity>
  <Lines>0</Lines>
  <Paragraphs>0</Paragraphs>
  <ScaleCrop>false</ScaleCrop>
  <Company>iflytek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iflytek</dc:creator>
  <dc:description>6c101b8e-1026-41a7-9abd-e855cbb33981</dc:description>
  <cp:lastModifiedBy>feiwang51</cp:lastModifiedBy>
  <cp:revision>266</cp:revision>
  <dcterms:created xsi:type="dcterms:W3CDTF">2011-01-13T09:46:00Z</dcterms:created>
  <dcterms:modified xsi:type="dcterms:W3CDTF">2022-09-14T11:25:37Z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3EB10F219BDB4F418C77E2176F513C96</vt:lpwstr>
  </property>
  <property fmtid="{D5CDD505-2E9C-101B-9397-08002B2CF9AE}" pid="3" name="KSOProductBuildVer">
    <vt:lpwstr>2052-11.1.0.12358</vt:lpwstr>
  </property>
</Properties>
</file>