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360" w:lineRule="atLeast"/>
        <w:jc w:val="center"/>
        <w:rPr>
          <w:rFonts w:ascii="黑体" w:hAnsi="宋体" w:eastAsia="黑体" w:cs="黑体"/>
          <w:b/>
          <w:bCs/>
          <w:kern w:val="0"/>
          <w:sz w:val="24"/>
          <w:shd w:val="clear" w:color="auto" w:fill="FFFFFF"/>
          <w:lang w:bidi="ar"/>
        </w:rPr>
      </w:pPr>
      <w:r>
        <w:rPr>
          <w:rStyle w:val="6"/>
          <w:rFonts w:ascii="黑体" w:hAnsi="宋体" w:eastAsia="黑体" w:cs="黑体"/>
          <w:bCs/>
          <w:color w:val="000000"/>
          <w:sz w:val="36"/>
          <w:szCs w:val="36"/>
          <w:shd w:val="clear" w:color="auto" w:fill="FFFFFF"/>
        </w:rPr>
        <w:drawing>
          <wp:anchor distT="0" distB="0" distL="114300" distR="114300" simplePos="0" relativeHeight="251659264" behindDoc="0" locked="0" layoutInCell="1" allowOverlap="1">
            <wp:simplePos x="0" y="0"/>
            <wp:positionH relativeFrom="page">
              <wp:posOffset>10769600</wp:posOffset>
            </wp:positionH>
            <wp:positionV relativeFrom="topMargin">
              <wp:posOffset>12141200</wp:posOffset>
            </wp:positionV>
            <wp:extent cx="279400" cy="419100"/>
            <wp:effectExtent l="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279400" cy="419100"/>
                    </a:xfrm>
                    <a:prstGeom prst="rect">
                      <a:avLst/>
                    </a:prstGeom>
                  </pic:spPr>
                </pic:pic>
              </a:graphicData>
            </a:graphic>
          </wp:anchor>
        </w:drawing>
      </w:r>
      <w:r>
        <w:rPr>
          <w:rStyle w:val="6"/>
          <w:rFonts w:ascii="黑体" w:hAnsi="宋体" w:eastAsia="黑体" w:cs="黑体"/>
          <w:bCs/>
          <w:color w:val="000000"/>
          <w:sz w:val="36"/>
          <w:szCs w:val="36"/>
          <w:shd w:val="clear" w:color="auto" w:fill="FFFFFF"/>
        </w:rPr>
        <w:t>必修四 哲学与文化 基础知识汇总</w:t>
      </w:r>
    </w:p>
    <w:p>
      <w:pPr>
        <w:widowControl/>
        <w:shd w:val="clear" w:color="auto" w:fill="FFFFFF"/>
        <w:wordWrap w:val="0"/>
        <w:spacing w:line="360" w:lineRule="atLeast"/>
        <w:jc w:val="center"/>
        <w:rPr>
          <w:rFonts w:ascii="宋体" w:hAnsi="宋体" w:eastAsia="宋体" w:cs="宋体"/>
          <w:sz w:val="16"/>
          <w:szCs w:val="16"/>
        </w:rPr>
      </w:pPr>
      <w:r>
        <w:rPr>
          <w:rFonts w:ascii="新宋体" w:hAnsi="新宋体" w:eastAsia="新宋体" w:cs="新宋体"/>
          <w:b/>
          <w:bCs/>
          <w:kern w:val="0"/>
          <w:sz w:val="24"/>
          <w:shd w:val="clear" w:color="auto" w:fill="FFFFFF"/>
          <w:lang w:bidi="ar"/>
        </w:rPr>
        <w:t>第一课</w:t>
      </w:r>
      <w:r>
        <w:rPr>
          <w:rFonts w:hint="eastAsia" w:ascii="新宋体" w:hAnsi="新宋体" w:eastAsia="新宋体" w:cs="新宋体"/>
          <w:b/>
          <w:bCs/>
          <w:kern w:val="0"/>
          <w:sz w:val="24"/>
          <w:shd w:val="clear" w:color="auto" w:fill="FFFFFF"/>
          <w:lang w:bidi="ar"/>
        </w:rPr>
        <w:t> 时代精神的精华(哲学基本理论知识)</w:t>
      </w:r>
    </w:p>
    <w:p>
      <w:pPr>
        <w:widowControl/>
        <w:shd w:val="clear" w:color="auto" w:fill="FFFFFF"/>
        <w:wordWrap w:val="0"/>
        <w:spacing w:line="360" w:lineRule="atLeast"/>
        <w:ind w:firstLine="442" w:firstLineChars="200"/>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1.哲学和具体科学的关系(P6-P9)：</w:t>
      </w:r>
    </w:p>
    <w:p>
      <w:pPr>
        <w:widowControl/>
        <w:shd w:val="clear" w:color="auto" w:fill="FFFFFF"/>
        <w:wordWrap w:val="0"/>
        <w:spacing w:line="360" w:lineRule="atLeast"/>
        <w:ind w:firstLine="660" w:firstLineChars="3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①哲学是对自然、社会和思维知识的概括和升华，从中抽象出的最一般的本质和普遍的规律。</w:t>
      </w:r>
    </w:p>
    <w:p>
      <w:pPr>
        <w:widowControl/>
        <w:shd w:val="clear" w:color="auto" w:fill="FFFFFF"/>
        <w:wordWrap w:val="0"/>
        <w:spacing w:line="360" w:lineRule="atLeast"/>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　  ②具体科学是哲学的基础，具体科学的进步推动哲学的发展。</w:t>
      </w:r>
    </w:p>
    <w:p>
      <w:pPr>
        <w:widowControl/>
        <w:shd w:val="clear" w:color="auto" w:fill="FFFFFF"/>
        <w:wordWrap w:val="0"/>
        <w:spacing w:line="360" w:lineRule="atLeast"/>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    ③哲学为具体科学研究提供世界观和方法论的指导。</w:t>
      </w:r>
    </w:p>
    <w:p>
      <w:pPr>
        <w:widowControl/>
        <w:shd w:val="clear" w:color="auto" w:fill="FFFFFF"/>
        <w:wordWrap w:val="0"/>
        <w:spacing w:line="360" w:lineRule="atLeast"/>
        <w:ind w:firstLine="442" w:firstLineChars="200"/>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2.唯物主义的三种基本形态：</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①古代朴素唯物主义经典观点：</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五行说、阴阳说（</w:t>
      </w:r>
      <w:r>
        <w:rPr>
          <w:rFonts w:hint="eastAsia" w:ascii="新宋体" w:hAnsi="新宋体" w:eastAsia="新宋体" w:cs="新宋体"/>
          <w:b/>
          <w:kern w:val="0"/>
          <w:sz w:val="22"/>
          <w:szCs w:val="22"/>
          <w:shd w:val="clear" w:color="auto" w:fill="FFFFFF"/>
          <w:lang w:bidi="ar"/>
        </w:rPr>
        <w:t>荀子</w:t>
      </w:r>
      <w:r>
        <w:rPr>
          <w:rFonts w:hint="eastAsia" w:ascii="新宋体" w:hAnsi="新宋体" w:eastAsia="新宋体" w:cs="新宋体"/>
          <w:kern w:val="0"/>
          <w:sz w:val="22"/>
          <w:szCs w:val="22"/>
          <w:shd w:val="clear" w:color="auto" w:fill="FFFFFF"/>
          <w:lang w:bidi="ar"/>
        </w:rPr>
        <w:t>）</w:t>
      </w:r>
      <w:r>
        <w:rPr>
          <w:rFonts w:hint="eastAsia" w:ascii="宋体" w:hAnsi="宋体" w:eastAsia="宋体" w:cs="宋体"/>
          <w:sz w:val="16"/>
          <w:szCs w:val="16"/>
        </w:rPr>
        <w:t>、</w:t>
      </w:r>
      <w:r>
        <w:rPr>
          <w:rFonts w:hint="eastAsia" w:ascii="新宋体" w:hAnsi="新宋体" w:eastAsia="新宋体" w:cs="新宋体"/>
          <w:kern w:val="0"/>
          <w:sz w:val="22"/>
          <w:szCs w:val="22"/>
          <w:shd w:val="clear" w:color="auto" w:fill="FFFFFF"/>
          <w:lang w:bidi="ar"/>
        </w:rPr>
        <w:t>形神说（</w:t>
      </w:r>
      <w:r>
        <w:rPr>
          <w:rFonts w:hint="eastAsia" w:ascii="新宋体" w:hAnsi="新宋体" w:eastAsia="新宋体" w:cs="新宋体"/>
          <w:b/>
          <w:kern w:val="0"/>
          <w:sz w:val="22"/>
          <w:szCs w:val="22"/>
          <w:shd w:val="clear" w:color="auto" w:fill="FFFFFF"/>
          <w:lang w:bidi="ar"/>
        </w:rPr>
        <w:t>王充</w:t>
      </w:r>
      <w:r>
        <w:rPr>
          <w:rFonts w:hint="eastAsia" w:ascii="新宋体" w:hAnsi="新宋体" w:eastAsia="新宋体" w:cs="新宋体"/>
          <w:kern w:val="0"/>
          <w:sz w:val="22"/>
          <w:szCs w:val="22"/>
          <w:shd w:val="clear" w:color="auto" w:fill="FFFFFF"/>
          <w:lang w:bidi="ar"/>
        </w:rPr>
        <w:t>）</w:t>
      </w:r>
      <w:r>
        <w:rPr>
          <w:rFonts w:hint="eastAsia" w:ascii="宋体" w:hAnsi="宋体" w:eastAsia="宋体" w:cs="宋体"/>
          <w:sz w:val="16"/>
          <w:szCs w:val="16"/>
        </w:rPr>
        <w:t>、</w:t>
      </w:r>
      <w:r>
        <w:rPr>
          <w:rFonts w:hint="eastAsia" w:ascii="新宋体" w:hAnsi="新宋体" w:eastAsia="新宋体" w:cs="新宋体"/>
          <w:kern w:val="0"/>
          <w:sz w:val="22"/>
          <w:szCs w:val="22"/>
          <w:shd w:val="clear" w:color="auto" w:fill="FFFFFF"/>
          <w:lang w:bidi="ar"/>
        </w:rPr>
        <w:t>气理说（</w:t>
      </w:r>
      <w:r>
        <w:rPr>
          <w:rFonts w:hint="eastAsia" w:ascii="新宋体" w:hAnsi="新宋体" w:eastAsia="新宋体" w:cs="新宋体"/>
          <w:b/>
          <w:kern w:val="0"/>
          <w:sz w:val="22"/>
          <w:szCs w:val="22"/>
          <w:shd w:val="clear" w:color="auto" w:fill="FFFFFF"/>
          <w:lang w:bidi="ar"/>
        </w:rPr>
        <w:t>王夫之</w:t>
      </w:r>
      <w:r>
        <w:rPr>
          <w:rFonts w:hint="eastAsia" w:ascii="新宋体" w:hAnsi="新宋体" w:eastAsia="新宋体" w:cs="新宋体"/>
          <w:kern w:val="0"/>
          <w:sz w:val="22"/>
          <w:szCs w:val="22"/>
          <w:shd w:val="clear" w:color="auto" w:fill="FFFFFF"/>
          <w:lang w:bidi="ar"/>
        </w:rPr>
        <w:t>）</w:t>
      </w:r>
      <w:r>
        <w:rPr>
          <w:rFonts w:hint="eastAsia" w:ascii="宋体" w:hAnsi="宋体" w:eastAsia="宋体" w:cs="宋体"/>
          <w:sz w:val="16"/>
          <w:szCs w:val="16"/>
        </w:rPr>
        <w:t>、</w:t>
      </w:r>
      <w:r>
        <w:rPr>
          <w:rFonts w:hint="eastAsia" w:ascii="新宋体" w:hAnsi="新宋体" w:eastAsia="新宋体" w:cs="新宋体"/>
          <w:kern w:val="0"/>
          <w:sz w:val="22"/>
          <w:szCs w:val="22"/>
          <w:shd w:val="clear" w:color="auto" w:fill="FFFFFF"/>
          <w:lang w:bidi="ar"/>
        </w:rPr>
        <w:t>活火说（</w:t>
      </w:r>
      <w:r>
        <w:rPr>
          <w:rFonts w:hint="eastAsia" w:ascii="新宋体" w:hAnsi="新宋体" w:eastAsia="新宋体" w:cs="新宋体"/>
          <w:b/>
          <w:kern w:val="0"/>
          <w:sz w:val="22"/>
          <w:szCs w:val="22"/>
          <w:shd w:val="clear" w:color="auto" w:fill="FFFFFF"/>
          <w:lang w:bidi="ar"/>
        </w:rPr>
        <w:t>赫拉克利特</w:t>
      </w:r>
      <w:r>
        <w:rPr>
          <w:rFonts w:hint="eastAsia" w:ascii="新宋体" w:hAnsi="新宋体" w:eastAsia="新宋体" w:cs="新宋体"/>
          <w:kern w:val="0"/>
          <w:sz w:val="22"/>
          <w:szCs w:val="22"/>
          <w:shd w:val="clear" w:color="auto" w:fill="FFFFFF"/>
          <w:lang w:bidi="ar"/>
        </w:rPr>
        <w:t>）</w:t>
      </w:r>
      <w:r>
        <w:rPr>
          <w:rFonts w:hint="eastAsia" w:ascii="宋体" w:hAnsi="宋体" w:eastAsia="宋体" w:cs="宋体"/>
          <w:sz w:val="16"/>
          <w:szCs w:val="16"/>
        </w:rPr>
        <w:t>、</w:t>
      </w:r>
      <w:r>
        <w:rPr>
          <w:rFonts w:hint="eastAsia" w:ascii="新宋体" w:hAnsi="新宋体" w:eastAsia="新宋体" w:cs="新宋体"/>
          <w:kern w:val="0"/>
          <w:sz w:val="22"/>
          <w:szCs w:val="22"/>
          <w:shd w:val="clear" w:color="auto" w:fill="FFFFFF"/>
          <w:lang w:bidi="ar"/>
        </w:rPr>
        <w:t xml:space="preserve"> “水”是万物的“始基”（</w:t>
      </w:r>
      <w:r>
        <w:rPr>
          <w:rFonts w:hint="eastAsia" w:ascii="新宋体" w:hAnsi="新宋体" w:eastAsia="新宋体" w:cs="新宋体"/>
          <w:b/>
          <w:kern w:val="0"/>
          <w:sz w:val="22"/>
          <w:szCs w:val="22"/>
          <w:shd w:val="clear" w:color="auto" w:fill="FFFFFF"/>
          <w:lang w:bidi="ar"/>
        </w:rPr>
        <w:t>泰勒斯</w:t>
      </w:r>
      <w:r>
        <w:rPr>
          <w:rFonts w:hint="eastAsia" w:ascii="新宋体" w:hAnsi="新宋体" w:eastAsia="新宋体" w:cs="新宋体"/>
          <w:kern w:val="0"/>
          <w:sz w:val="22"/>
          <w:szCs w:val="22"/>
          <w:shd w:val="clear" w:color="auto" w:fill="FFFFFF"/>
          <w:lang w:bidi="ar"/>
        </w:rPr>
        <w:t>）</w:t>
      </w:r>
      <w:r>
        <w:rPr>
          <w:rFonts w:hint="eastAsia" w:ascii="宋体" w:hAnsi="宋体" w:eastAsia="宋体" w:cs="宋体"/>
          <w:sz w:val="16"/>
          <w:szCs w:val="16"/>
        </w:rPr>
        <w:t>、</w:t>
      </w:r>
      <w:r>
        <w:rPr>
          <w:rFonts w:hint="eastAsia" w:ascii="新宋体" w:hAnsi="新宋体" w:eastAsia="新宋体" w:cs="新宋体"/>
          <w:kern w:val="0"/>
          <w:sz w:val="22"/>
          <w:szCs w:val="22"/>
          <w:shd w:val="clear" w:color="auto" w:fill="FFFFFF"/>
          <w:lang w:bidi="ar"/>
        </w:rPr>
        <w:t>微粒说（</w:t>
      </w:r>
      <w:r>
        <w:rPr>
          <w:rFonts w:hint="eastAsia" w:ascii="新宋体" w:hAnsi="新宋体" w:eastAsia="新宋体" w:cs="新宋体"/>
          <w:b/>
          <w:kern w:val="0"/>
          <w:sz w:val="22"/>
          <w:szCs w:val="22"/>
          <w:shd w:val="clear" w:color="auto" w:fill="FFFFFF"/>
          <w:lang w:bidi="ar"/>
        </w:rPr>
        <w:t>德谟克利特</w:t>
      </w:r>
      <w:r>
        <w:rPr>
          <w:rFonts w:hint="eastAsia" w:ascii="新宋体" w:hAnsi="新宋体" w:eastAsia="新宋体" w:cs="新宋体"/>
          <w:kern w:val="0"/>
          <w:sz w:val="22"/>
          <w:szCs w:val="22"/>
          <w:shd w:val="clear" w:color="auto" w:fill="FFFFFF"/>
          <w:lang w:bidi="ar"/>
        </w:rPr>
        <w:t>）</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②近代形而上学（机械）唯物主义经典观点：</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狄德罗：自然界由数目无穷、性质不同的异质元素构成</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培根：万物的基础是原始物质，是基本元素</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③马克思主义哲学就是辩证唯物主义和历史唯物主义（物质=客观实在）</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【特别提醒】</w:t>
      </w:r>
      <w:r>
        <w:rPr>
          <w:rFonts w:hint="eastAsia" w:ascii="新宋体" w:hAnsi="新宋体" w:eastAsia="新宋体" w:cs="新宋体"/>
          <w:bCs/>
          <w:kern w:val="0"/>
          <w:sz w:val="22"/>
          <w:szCs w:val="22"/>
          <w:shd w:val="clear" w:color="auto" w:fill="FFFFFF"/>
          <w:lang w:bidi="ar"/>
        </w:rPr>
        <w:t>唯物主义并不都是正确的,有科学与非科学之分。古代朴素唯物主义与近代形而上学唯物主义虽然都坚持世界的本原是物质的，但二者都是非科学的,只有马克思主义哲学是科学的世界观和方法论。</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3.唯心主义的两种基本形态</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①主观唯心主义典型观点：</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孟子：</w:t>
      </w:r>
      <w:r>
        <w:rPr>
          <w:rFonts w:hint="eastAsia" w:ascii="新宋体" w:hAnsi="新宋体" w:eastAsia="新宋体" w:cs="新宋体"/>
          <w:kern w:val="0"/>
          <w:sz w:val="22"/>
          <w:szCs w:val="22"/>
          <w:shd w:val="clear" w:color="auto" w:fill="FFFFFF"/>
          <w:lang w:bidi="ar"/>
        </w:rPr>
        <w:t>“万物皆备于我”</w:t>
      </w:r>
      <w:r>
        <w:rPr>
          <w:rFonts w:hint="eastAsia" w:ascii="宋体" w:hAnsi="宋体" w:eastAsia="宋体" w:cs="宋体"/>
          <w:sz w:val="16"/>
          <w:szCs w:val="16"/>
        </w:rPr>
        <w:t xml:space="preserve">                                  </w:t>
      </w:r>
      <w:r>
        <w:rPr>
          <w:rFonts w:hint="eastAsia" w:ascii="新宋体" w:hAnsi="新宋体" w:eastAsia="新宋体" w:cs="新宋体"/>
          <w:b/>
          <w:kern w:val="0"/>
          <w:sz w:val="22"/>
          <w:szCs w:val="22"/>
          <w:shd w:val="clear" w:color="auto" w:fill="FFFFFF"/>
          <w:lang w:bidi="ar"/>
        </w:rPr>
        <w:t>陆九渊：</w:t>
      </w:r>
      <w:r>
        <w:rPr>
          <w:rFonts w:hint="eastAsia" w:ascii="新宋体" w:hAnsi="新宋体" w:eastAsia="新宋体" w:cs="新宋体"/>
          <w:kern w:val="0"/>
          <w:sz w:val="22"/>
          <w:szCs w:val="22"/>
          <w:shd w:val="clear" w:color="auto" w:fill="FFFFFF"/>
          <w:lang w:bidi="ar"/>
        </w:rPr>
        <w:t>“吾心便是宇宙，宇宙便是吾心”</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贝克莱：</w:t>
      </w:r>
      <w:r>
        <w:rPr>
          <w:rFonts w:hint="eastAsia" w:ascii="新宋体" w:hAnsi="新宋体" w:eastAsia="新宋体" w:cs="新宋体"/>
          <w:kern w:val="0"/>
          <w:sz w:val="22"/>
          <w:szCs w:val="22"/>
          <w:shd w:val="clear" w:color="auto" w:fill="FFFFFF"/>
          <w:lang w:bidi="ar"/>
        </w:rPr>
        <w:t>“存在即被感知”，“物是观念的集合”</w:t>
      </w:r>
      <w:r>
        <w:rPr>
          <w:rFonts w:hint="eastAsia" w:ascii="宋体" w:hAnsi="宋体" w:eastAsia="宋体" w:cs="宋体"/>
          <w:sz w:val="16"/>
          <w:szCs w:val="16"/>
        </w:rPr>
        <w:t xml:space="preserve">    </w:t>
      </w:r>
      <w:r>
        <w:rPr>
          <w:rFonts w:hint="eastAsia" w:ascii="新宋体" w:hAnsi="新宋体" w:eastAsia="新宋体" w:cs="新宋体"/>
          <w:b/>
          <w:kern w:val="0"/>
          <w:sz w:val="22"/>
          <w:szCs w:val="22"/>
          <w:shd w:val="clear" w:color="auto" w:fill="FFFFFF"/>
          <w:lang w:bidi="ar"/>
        </w:rPr>
        <w:t>笛卡尔：</w:t>
      </w:r>
      <w:r>
        <w:rPr>
          <w:rFonts w:hint="eastAsia" w:ascii="新宋体" w:hAnsi="新宋体" w:eastAsia="新宋体" w:cs="新宋体"/>
          <w:kern w:val="0"/>
          <w:sz w:val="22"/>
          <w:szCs w:val="22"/>
          <w:shd w:val="clear" w:color="auto" w:fill="FFFFFF"/>
          <w:lang w:bidi="ar"/>
        </w:rPr>
        <w:t>“我思故我在”</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b/>
          <w:kern w:val="0"/>
          <w:sz w:val="22"/>
          <w:szCs w:val="22"/>
          <w:shd w:val="clear" w:color="auto" w:fill="FFFFFF"/>
          <w:lang w:bidi="ar"/>
        </w:rPr>
        <w:t>康德：</w:t>
      </w:r>
      <w:r>
        <w:rPr>
          <w:rFonts w:hint="eastAsia" w:ascii="新宋体" w:hAnsi="新宋体" w:eastAsia="新宋体" w:cs="新宋体"/>
          <w:kern w:val="0"/>
          <w:sz w:val="22"/>
          <w:szCs w:val="22"/>
          <w:shd w:val="clear" w:color="auto" w:fill="FFFFFF"/>
          <w:lang w:bidi="ar"/>
        </w:rPr>
        <w:t>“人的理性为自然界立法”</w:t>
      </w:r>
      <w:r>
        <w:rPr>
          <w:rFonts w:hint="eastAsia" w:ascii="宋体" w:hAnsi="宋体" w:eastAsia="宋体" w:cs="宋体"/>
          <w:sz w:val="16"/>
          <w:szCs w:val="16"/>
        </w:rPr>
        <w:t xml:space="preserve">                       </w:t>
      </w:r>
      <w:r>
        <w:rPr>
          <w:rFonts w:hint="eastAsia" w:ascii="新宋体" w:hAnsi="新宋体" w:eastAsia="新宋体" w:cs="新宋体"/>
          <w:b/>
          <w:kern w:val="0"/>
          <w:sz w:val="22"/>
          <w:szCs w:val="22"/>
          <w:shd w:val="clear" w:color="auto" w:fill="FFFFFF"/>
          <w:lang w:bidi="ar"/>
        </w:rPr>
        <w:t>普罗泰戈拉：</w:t>
      </w:r>
      <w:r>
        <w:rPr>
          <w:rFonts w:hint="eastAsia" w:ascii="新宋体" w:hAnsi="新宋体" w:eastAsia="新宋体" w:cs="新宋体"/>
          <w:kern w:val="0"/>
          <w:sz w:val="22"/>
          <w:szCs w:val="22"/>
          <w:shd w:val="clear" w:color="auto" w:fill="FFFFFF"/>
          <w:lang w:bidi="ar"/>
        </w:rPr>
        <w:t>“人是万物的尺度”</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王阳明：</w:t>
      </w:r>
      <w:r>
        <w:rPr>
          <w:rFonts w:hint="eastAsia" w:ascii="新宋体" w:hAnsi="新宋体" w:eastAsia="新宋体" w:cs="新宋体"/>
          <w:kern w:val="0"/>
          <w:sz w:val="22"/>
          <w:szCs w:val="22"/>
          <w:shd w:val="clear" w:color="auto" w:fill="FFFFFF"/>
          <w:lang w:bidi="ar"/>
        </w:rPr>
        <w:t>“心者，天地万物之主也”， “心外无物，心外无事，心外无理”</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②客观唯心主义经典观点：</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柏拉图：</w:t>
      </w:r>
      <w:r>
        <w:rPr>
          <w:rFonts w:hint="eastAsia" w:ascii="新宋体" w:hAnsi="新宋体" w:eastAsia="新宋体" w:cs="新宋体"/>
          <w:kern w:val="0"/>
          <w:sz w:val="22"/>
          <w:szCs w:val="22"/>
          <w:shd w:val="clear" w:color="auto" w:fill="FFFFFF"/>
          <w:lang w:bidi="ar"/>
        </w:rPr>
        <w:t>理念是世界的本原</w:t>
      </w:r>
      <w:r>
        <w:rPr>
          <w:rFonts w:hint="eastAsia" w:ascii="宋体" w:hAnsi="宋体" w:eastAsia="宋体" w:cs="宋体"/>
          <w:sz w:val="16"/>
          <w:szCs w:val="16"/>
        </w:rPr>
        <w:t xml:space="preserve">                                </w:t>
      </w:r>
      <w:r>
        <w:rPr>
          <w:rFonts w:hint="eastAsia" w:ascii="新宋体" w:hAnsi="新宋体" w:eastAsia="新宋体" w:cs="新宋体"/>
          <w:b/>
          <w:kern w:val="0"/>
          <w:sz w:val="22"/>
          <w:szCs w:val="22"/>
          <w:shd w:val="clear" w:color="auto" w:fill="FFFFFF"/>
          <w:lang w:bidi="ar"/>
        </w:rPr>
        <w:t>黑格尔 ：</w:t>
      </w:r>
      <w:r>
        <w:rPr>
          <w:rFonts w:hint="eastAsia" w:ascii="新宋体" w:hAnsi="新宋体" w:eastAsia="新宋体" w:cs="新宋体"/>
          <w:kern w:val="0"/>
          <w:sz w:val="22"/>
          <w:szCs w:val="22"/>
          <w:shd w:val="clear" w:color="auto" w:fill="FFFFFF"/>
          <w:lang w:bidi="ar"/>
        </w:rPr>
        <w:t>“绝对精神”</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b/>
          <w:kern w:val="0"/>
          <w:sz w:val="22"/>
          <w:szCs w:val="22"/>
          <w:shd w:val="clear" w:color="auto" w:fill="FFFFFF"/>
          <w:lang w:bidi="ar"/>
        </w:rPr>
        <w:t>中外的神创论：</w:t>
      </w:r>
      <w:r>
        <w:rPr>
          <w:rFonts w:hint="eastAsia" w:ascii="新宋体" w:hAnsi="新宋体" w:eastAsia="新宋体" w:cs="新宋体"/>
          <w:kern w:val="0"/>
          <w:sz w:val="22"/>
          <w:szCs w:val="22"/>
          <w:shd w:val="clear" w:color="auto" w:fill="FFFFFF"/>
          <w:lang w:bidi="ar"/>
        </w:rPr>
        <w:t>上帝创造世界 ，盘古开天地</w:t>
      </w:r>
      <w:r>
        <w:rPr>
          <w:rFonts w:hint="eastAsia" w:ascii="宋体" w:hAnsi="宋体" w:eastAsia="宋体" w:cs="宋体"/>
          <w:sz w:val="16"/>
          <w:szCs w:val="16"/>
        </w:rPr>
        <w:t xml:space="preserve">          </w:t>
      </w:r>
      <w:r>
        <w:rPr>
          <w:rFonts w:hint="eastAsia" w:ascii="新宋体" w:hAnsi="新宋体" w:eastAsia="新宋体" w:cs="新宋体"/>
          <w:b/>
          <w:kern w:val="0"/>
          <w:sz w:val="22"/>
          <w:szCs w:val="22"/>
          <w:shd w:val="clear" w:color="auto" w:fill="FFFFFF"/>
          <w:lang w:bidi="ar"/>
        </w:rPr>
        <w:t>老子：</w:t>
      </w:r>
      <w:r>
        <w:rPr>
          <w:rFonts w:hint="eastAsia" w:ascii="新宋体" w:hAnsi="新宋体" w:eastAsia="新宋体" w:cs="新宋体"/>
          <w:kern w:val="0"/>
          <w:sz w:val="22"/>
          <w:szCs w:val="22"/>
          <w:shd w:val="clear" w:color="auto" w:fill="FFFFFF"/>
          <w:lang w:bidi="ar"/>
        </w:rPr>
        <w:t>道生一，一生二，二生三，三生万物</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朱熹：</w:t>
      </w:r>
      <w:r>
        <w:rPr>
          <w:rFonts w:hint="eastAsia" w:ascii="新宋体" w:hAnsi="新宋体" w:eastAsia="新宋体" w:cs="新宋体"/>
          <w:kern w:val="0"/>
          <w:sz w:val="22"/>
          <w:szCs w:val="22"/>
          <w:shd w:val="clear" w:color="auto" w:fill="FFFFFF"/>
          <w:lang w:bidi="ar"/>
        </w:rPr>
        <w:t xml:space="preserve"> “理生万物”，“未有此气，已有此理”，“未有这事，先有这理”</w:t>
      </w:r>
    </w:p>
    <w:p>
      <w:pPr>
        <w:widowControl/>
        <w:shd w:val="clear" w:color="auto" w:fill="FFFFFF"/>
        <w:wordWrap w:val="0"/>
        <w:spacing w:line="360" w:lineRule="atLeast"/>
        <w:jc w:val="center"/>
        <w:rPr>
          <w:rFonts w:ascii="宋体" w:hAnsi="宋体" w:eastAsia="宋体" w:cs="宋体"/>
          <w:sz w:val="16"/>
          <w:szCs w:val="16"/>
        </w:rPr>
      </w:pPr>
      <w:r>
        <w:rPr>
          <w:rFonts w:hint="eastAsia" w:ascii="新宋体" w:hAnsi="新宋体" w:eastAsia="新宋体" w:cs="新宋体"/>
          <w:b/>
          <w:bCs/>
          <w:kern w:val="0"/>
          <w:sz w:val="24"/>
          <w:shd w:val="clear" w:color="auto" w:fill="FFFFFF"/>
          <w:lang w:bidi="ar"/>
        </w:rPr>
        <w:t>第二课  探索世界的本质（辩证唯物论）</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一、世界的物质性</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1.物质的唯一特性：客观实在性</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2.自然界的物质性原理(P17)</w:t>
      </w:r>
    </w:p>
    <w:p>
      <w:pPr>
        <w:widowControl/>
        <w:shd w:val="clear" w:color="auto" w:fill="FFFFFF"/>
        <w:wordWrap w:val="0"/>
        <w:spacing w:line="360" w:lineRule="atLeast"/>
        <w:ind w:firstLine="708"/>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【原理内容】自然界在本质上是物质的。自然界中的事物是按照自身固有的规律形成和发展的，都有自己的起源和发展史，都是统一的物质世界的一部分。</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【方法论】承认自然界的客观性是人类有意识地处理人与自然关系的基本前提。我们在利用自然、改造自然的时候，务必要尊重自然、顺应自然、保护自然，学会与自然和谐相处。</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2.意识是物质世界长期发展的产物（意识的起源）</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意识的本质：意识是客观存在在人脑中的主观映象（不管什么意识都是人脑对客观存在的反映）。</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意识的内容是客观的，来自客观存在，但它的形式是主观的。</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二、运动的规律性</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1.规律客观性和普遍性原理及方法论：</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原理内容:</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Cs/>
          <w:kern w:val="0"/>
          <w:sz w:val="22"/>
          <w:szCs w:val="22"/>
          <w:shd w:val="clear" w:color="auto" w:fill="FFFFFF"/>
          <w:lang w:bidi="ar"/>
        </w:rPr>
        <w:t>a.规律是客观的，是不以人的意志为转移的，既不能被创造，也不能被消灭。</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b.规律具有普遍性，自然界、人类社会和人的思维，其运动、变化和发展过程都有其固有的规律。</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方法论:</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a.</w:t>
      </w:r>
      <w:r>
        <w:rPr>
          <w:rFonts w:hint="eastAsia" w:ascii="新宋体" w:hAnsi="新宋体" w:eastAsia="新宋体" w:cs="新宋体"/>
          <w:kern w:val="0"/>
          <w:sz w:val="22"/>
          <w:szCs w:val="22"/>
          <w:shd w:val="clear" w:color="auto" w:fill="FFFFFF"/>
          <w:lang w:bidi="ar"/>
        </w:rPr>
        <w:t>我们做事情要尊重物质运动的客观规律，按照客观规律办事，不能违背规律。</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b.</w:t>
      </w:r>
      <w:r>
        <w:rPr>
          <w:rFonts w:hint="eastAsia" w:ascii="新宋体" w:hAnsi="新宋体" w:eastAsia="新宋体" w:cs="新宋体"/>
          <w:kern w:val="0"/>
          <w:sz w:val="22"/>
          <w:szCs w:val="22"/>
          <w:shd w:val="clear" w:color="auto" w:fill="FFFFFF"/>
          <w:lang w:bidi="ar"/>
        </w:rPr>
        <w:t>人在规律面前并不是无能为力的，可以利用规律去认识世界和改造世界，造福人类。</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2.正确发挥主观能动性（P23）</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⑴人能够能动的认识世界（意识能够能动的反映世界、意识能够指导人们能动的认识世界）：</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①意识活动的特点：目的性、自觉选择性和能动创造性（也是能动的认识世界的原因）</w:t>
      </w:r>
    </w:p>
    <w:tbl>
      <w:tblPr>
        <w:tblStyle w:val="4"/>
        <w:tblW w:w="9867" w:type="dxa"/>
        <w:tblInd w:w="288" w:type="dxa"/>
        <w:shd w:val="clear" w:color="auto" w:fill="FFFFFF"/>
        <w:tblLayout w:type="autofit"/>
        <w:tblCellMar>
          <w:top w:w="0" w:type="dxa"/>
          <w:left w:w="0" w:type="dxa"/>
          <w:bottom w:w="0" w:type="dxa"/>
          <w:right w:w="0" w:type="dxa"/>
        </w:tblCellMar>
      </w:tblPr>
      <w:tblGrid>
        <w:gridCol w:w="1612"/>
        <w:gridCol w:w="8255"/>
      </w:tblGrid>
      <w:tr>
        <w:tblPrEx>
          <w:tblCellMar>
            <w:top w:w="0" w:type="dxa"/>
            <w:left w:w="0" w:type="dxa"/>
            <w:bottom w:w="0" w:type="dxa"/>
            <w:right w:w="0" w:type="dxa"/>
          </w:tblCellMar>
        </w:tblPrEx>
        <w:trPr>
          <w:trHeight w:val="367" w:hRule="atLeast"/>
        </w:trPr>
        <w:tc>
          <w:tcPr>
            <w:tcW w:w="161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目的性</w:t>
            </w:r>
          </w:p>
        </w:tc>
        <w:tc>
          <w:tcPr>
            <w:tcW w:w="825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侧重于行动目标、方式和步骤的确定</w:t>
            </w:r>
          </w:p>
        </w:tc>
      </w:tr>
      <w:tr>
        <w:tblPrEx>
          <w:tblCellMar>
            <w:top w:w="0" w:type="dxa"/>
            <w:left w:w="0" w:type="dxa"/>
            <w:bottom w:w="0" w:type="dxa"/>
            <w:right w:w="0" w:type="dxa"/>
          </w:tblCellMar>
        </w:tblPrEx>
        <w:trPr>
          <w:trHeight w:val="246" w:hRule="atLeast"/>
        </w:trPr>
        <w:tc>
          <w:tcPr>
            <w:tcW w:w="161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自觉选择性</w:t>
            </w:r>
          </w:p>
        </w:tc>
        <w:tc>
          <w:tcPr>
            <w:tcW w:w="8255"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强调认识对象的选择</w:t>
            </w:r>
          </w:p>
        </w:tc>
      </w:tr>
      <w:tr>
        <w:tblPrEx>
          <w:tblCellMar>
            <w:top w:w="0" w:type="dxa"/>
            <w:left w:w="0" w:type="dxa"/>
            <w:bottom w:w="0" w:type="dxa"/>
            <w:right w:w="0" w:type="dxa"/>
          </w:tblCellMar>
        </w:tblPrEx>
        <w:trPr>
          <w:trHeight w:val="395" w:hRule="atLeast"/>
        </w:trPr>
        <w:tc>
          <w:tcPr>
            <w:tcW w:w="161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主动创造性</w:t>
            </w:r>
          </w:p>
        </w:tc>
        <w:tc>
          <w:tcPr>
            <w:tcW w:w="8255"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突出反映的程度(现象与本质)和时间跨度(过去、当前和未来)</w:t>
            </w:r>
          </w:p>
        </w:tc>
      </w:tr>
    </w:tbl>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⑵人能够能动的改造世界（意识能动的反作用于物质）：</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①意识能动的指导人们改造世界。即通过实践把观念的东西变成现实的东西，创造出符合人的目的的客观事物。正确的意识指导人们的实践活动，对客观事物的发展起推动作用；错误的思想意识指导人们的实践活动，往往起阻碍作用。</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②实践是主观见之于客观的活动。</w:t>
      </w:r>
    </w:p>
    <w:p>
      <w:pPr>
        <w:widowControl/>
        <w:shd w:val="clear" w:color="auto" w:fill="FFFFFF"/>
        <w:wordWrap w:val="0"/>
        <w:spacing w:line="360" w:lineRule="atLeast"/>
        <w:ind w:firstLine="720"/>
        <w:jc w:val="left"/>
        <w:rPr>
          <w:rFonts w:ascii="宋体" w:hAnsi="宋体" w:eastAsia="宋体" w:cs="宋体"/>
          <w:b/>
          <w:sz w:val="16"/>
          <w:szCs w:val="16"/>
        </w:rPr>
      </w:pPr>
      <w:r>
        <w:rPr>
          <w:rFonts w:hint="eastAsia" w:ascii="新宋体" w:hAnsi="新宋体" w:eastAsia="新宋体" w:cs="新宋体"/>
          <w:b/>
          <w:kern w:val="0"/>
          <w:sz w:val="22"/>
          <w:szCs w:val="22"/>
          <w:shd w:val="clear" w:color="auto" w:fill="FFFFFF"/>
          <w:lang w:bidi="ar"/>
        </w:rPr>
        <w:t>3.尊重客观规律和发挥主观能动性的辩证关系原理(P24)</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【原理内容】</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a.尊重客观规律是正确发挥主观能动性的前提条件。</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b.意识的能动性受客观规律的制约。只有符合客观规律的正确意识，才能有效发挥能动作用，正确指导人们的实践，实现改造世界的预期目的；违背客观规律的错误意识，会导致实践的失败，会对事物的发展产生阻碍作用。</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【方法论】</w:t>
      </w:r>
      <w:r>
        <w:rPr>
          <w:rFonts w:hint="eastAsia" w:ascii="新宋体" w:hAnsi="新宋体" w:eastAsia="新宋体" w:cs="新宋体"/>
          <w:kern w:val="0"/>
          <w:sz w:val="22"/>
          <w:szCs w:val="22"/>
          <w:shd w:val="clear" w:color="auto" w:fill="FFFFFF"/>
          <w:lang w:bidi="ar"/>
        </w:rPr>
        <w:t>要求我们充分发挥主观能动性，以求真务实的精神探求事物的本质和规律，用科学的理论武装头脑、指导实践。（片面地强调发挥主观能动性，无视客观规律和客观条件的制约，属于唯心主义；只强调尊重客观规律和客观条件，否认人的主观能动性，是机械唯物主义。）</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★物质与意识的辩证关系原理及方法论（重点）</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【原理】</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①物质是本原，意识是物质的派生物，物质决定意识，意识是人脑对客观存在的反映；</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②意识具有能动作用。意识不仅能够能动地认识世界，而且可以能动地指导人们改造世界。符合客观规律的正确意识，能正确指导人们的实践，实现改造世界的预期目标；违背规律的错误意识对事物发展产生阻碍作用。</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【方法论】</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①要坚持一切从实际出发，实事求是。使主观和客观相符合。</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②要充分重视和发挥意识的能动作用，重视精神的力量。自觉树立正确的思想意识，克服错误的思想意识。</w:t>
      </w:r>
    </w:p>
    <w:p>
      <w:pPr>
        <w:widowControl/>
        <w:shd w:val="clear" w:color="auto" w:fill="FFFFFF"/>
        <w:wordWrap w:val="0"/>
        <w:spacing w:line="360" w:lineRule="atLeast"/>
        <w:jc w:val="center"/>
        <w:rPr>
          <w:rFonts w:ascii="宋体" w:hAnsi="宋体" w:eastAsia="宋体" w:cs="宋体"/>
          <w:sz w:val="16"/>
          <w:szCs w:val="16"/>
        </w:rPr>
      </w:pPr>
      <w:r>
        <w:rPr>
          <w:rFonts w:hint="eastAsia" w:ascii="新宋体" w:hAnsi="新宋体" w:eastAsia="新宋体" w:cs="新宋体"/>
          <w:b/>
          <w:bCs/>
          <w:kern w:val="0"/>
          <w:sz w:val="24"/>
          <w:shd w:val="clear" w:color="auto" w:fill="FFFFFF"/>
          <w:lang w:bidi="ar"/>
        </w:rPr>
        <w:t>第三课  把握世界的规律（唯物辩证法）</w:t>
      </w:r>
    </w:p>
    <w:p>
      <w:pPr>
        <w:widowControl/>
        <w:shd w:val="clear" w:color="auto" w:fill="FFFFFF"/>
        <w:wordWrap w:val="0"/>
        <w:spacing w:line="360" w:lineRule="atLeast"/>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1.唯物辩证法的总特征是：联系的观点和发展的观点</w:t>
      </w:r>
    </w:p>
    <w:p>
      <w:pPr>
        <w:widowControl/>
        <w:shd w:val="clear" w:color="auto" w:fill="FFFFFF"/>
        <w:wordWrap w:val="0"/>
        <w:spacing w:line="360" w:lineRule="atLeast"/>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2.唯物辩证法的根本观点是：矛盾的观点</w:t>
      </w:r>
    </w:p>
    <w:p>
      <w:pPr>
        <w:widowControl/>
        <w:shd w:val="clear" w:color="auto" w:fill="FFFFFF"/>
        <w:wordWrap w:val="0"/>
        <w:spacing w:line="360" w:lineRule="atLeast"/>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 xml:space="preserve">3.唯物辩证法的实质和核心是：对立统一规律（矛盾）  </w:t>
      </w:r>
    </w:p>
    <w:p>
      <w:pPr>
        <w:widowControl/>
        <w:shd w:val="clear" w:color="auto" w:fill="FFFFFF"/>
        <w:wordWrap w:val="0"/>
        <w:spacing w:line="360" w:lineRule="atLeast"/>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4.认识世界和改造世界的根本方法：矛盾分析法</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一、世界是普遍联系的</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1.联系的特征：</w:t>
      </w:r>
    </w:p>
    <w:tbl>
      <w:tblPr>
        <w:tblStyle w:val="4"/>
        <w:tblW w:w="9916" w:type="dxa"/>
        <w:tblInd w:w="540" w:type="dxa"/>
        <w:shd w:val="clear" w:color="auto" w:fill="FFFFFF"/>
        <w:tblLayout w:type="autofit"/>
        <w:tblCellMar>
          <w:top w:w="0" w:type="dxa"/>
          <w:left w:w="0" w:type="dxa"/>
          <w:bottom w:w="0" w:type="dxa"/>
          <w:right w:w="0" w:type="dxa"/>
        </w:tblCellMar>
      </w:tblPr>
      <w:tblGrid>
        <w:gridCol w:w="844"/>
        <w:gridCol w:w="4394"/>
        <w:gridCol w:w="4678"/>
      </w:tblGrid>
      <w:tr>
        <w:tblPrEx>
          <w:shd w:val="clear" w:color="auto" w:fill="FFFFFF"/>
          <w:tblCellMar>
            <w:top w:w="0" w:type="dxa"/>
            <w:left w:w="0" w:type="dxa"/>
            <w:bottom w:w="0" w:type="dxa"/>
            <w:right w:w="0" w:type="dxa"/>
          </w:tblCellMar>
        </w:tblPrEx>
        <w:trPr>
          <w:cantSplit/>
          <w:trHeight w:val="408" w:hRule="atLeast"/>
        </w:trPr>
        <w:tc>
          <w:tcPr>
            <w:tcW w:w="84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特征</w:t>
            </w:r>
          </w:p>
        </w:tc>
        <w:tc>
          <w:tcPr>
            <w:tcW w:w="439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表现</w:t>
            </w:r>
          </w:p>
        </w:tc>
        <w:tc>
          <w:tcPr>
            <w:tcW w:w="467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方法论</w:t>
            </w:r>
          </w:p>
        </w:tc>
      </w:tr>
      <w:tr>
        <w:tblPrEx>
          <w:tblCellMar>
            <w:top w:w="0" w:type="dxa"/>
            <w:left w:w="0" w:type="dxa"/>
            <w:bottom w:w="0" w:type="dxa"/>
            <w:right w:w="0" w:type="dxa"/>
          </w:tblCellMar>
        </w:tblPrEx>
        <w:trPr>
          <w:cantSplit/>
          <w:trHeight w:val="657" w:hRule="atLeast"/>
        </w:trPr>
        <w:tc>
          <w:tcPr>
            <w:tcW w:w="8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普遍性</w:t>
            </w:r>
          </w:p>
          <w:p>
            <w:pPr>
              <w:widowControl/>
              <w:wordWrap w:val="0"/>
              <w:spacing w:line="360" w:lineRule="atLeast"/>
              <w:jc w:val="left"/>
              <w:rPr>
                <w:sz w:val="20"/>
                <w:szCs w:val="22"/>
              </w:rPr>
            </w:pPr>
          </w:p>
        </w:tc>
        <w:tc>
          <w:tcPr>
            <w:tcW w:w="4394"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事物之间</w:t>
            </w:r>
            <w:r>
              <w:rPr>
                <w:rFonts w:hint="eastAsia"/>
                <w:sz w:val="20"/>
                <w:szCs w:val="22"/>
              </w:rPr>
              <w:t>、</w:t>
            </w:r>
            <w:r>
              <w:rPr>
                <w:rFonts w:hint="eastAsia" w:ascii="新宋体" w:hAnsi="新宋体" w:eastAsia="新宋体" w:cs="新宋体"/>
                <w:kern w:val="0"/>
                <w:sz w:val="22"/>
                <w:szCs w:val="22"/>
                <w:lang w:bidi="ar"/>
              </w:rPr>
              <w:t>事物内部、整个世界（任何事物都处于普遍联系之中，</w:t>
            </w:r>
            <w:r>
              <w:rPr>
                <w:rFonts w:hint="eastAsia" w:ascii="新宋体" w:hAnsi="新宋体" w:eastAsia="新宋体" w:cs="新宋体"/>
                <w:b/>
                <w:kern w:val="0"/>
                <w:sz w:val="22"/>
                <w:szCs w:val="22"/>
                <w:lang w:bidi="ar"/>
              </w:rPr>
              <w:t>但不等于任何两个事物都存在联系</w:t>
            </w:r>
            <w:r>
              <w:rPr>
                <w:rFonts w:hint="eastAsia" w:ascii="新宋体" w:hAnsi="新宋体" w:eastAsia="新宋体" w:cs="新宋体"/>
                <w:kern w:val="0"/>
                <w:sz w:val="22"/>
                <w:szCs w:val="22"/>
                <w:lang w:bidi="ar"/>
              </w:rPr>
              <w:t>）</w:t>
            </w:r>
          </w:p>
        </w:tc>
        <w:tc>
          <w:tcPr>
            <w:tcW w:w="4678"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用联系的观点看问题，反对用孤立的观点看问题</w:t>
            </w:r>
          </w:p>
        </w:tc>
      </w:tr>
      <w:tr>
        <w:tblPrEx>
          <w:tblCellMar>
            <w:top w:w="0" w:type="dxa"/>
            <w:left w:w="0" w:type="dxa"/>
            <w:bottom w:w="0" w:type="dxa"/>
            <w:right w:w="0" w:type="dxa"/>
          </w:tblCellMar>
        </w:tblPrEx>
        <w:trPr>
          <w:cantSplit/>
          <w:trHeight w:val="1113" w:hRule="atLeast"/>
        </w:trPr>
        <w:tc>
          <w:tcPr>
            <w:tcW w:w="8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客观性</w:t>
            </w:r>
          </w:p>
        </w:tc>
        <w:tc>
          <w:tcPr>
            <w:tcW w:w="4394"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事物的联系就其与实践的关系来说，可以分为自在事物的联系和人为事物的联系。二者都是客观的。</w:t>
            </w:r>
          </w:p>
        </w:tc>
        <w:tc>
          <w:tcPr>
            <w:tcW w:w="4678"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①要求我们从事物固有的联系中把握事物，切忌主观随意性；</w:t>
            </w:r>
          </w:p>
          <w:p>
            <w:pPr>
              <w:widowControl/>
              <w:wordWrap w:val="0"/>
              <w:spacing w:line="360" w:lineRule="atLeast"/>
              <w:jc w:val="left"/>
              <w:rPr>
                <w:sz w:val="20"/>
                <w:szCs w:val="22"/>
              </w:rPr>
            </w:pPr>
            <w:r>
              <w:rPr>
                <w:rFonts w:hint="eastAsia" w:ascii="新宋体" w:hAnsi="新宋体" w:eastAsia="新宋体" w:cs="新宋体"/>
                <w:kern w:val="0"/>
                <w:sz w:val="22"/>
                <w:szCs w:val="22"/>
                <w:lang w:bidi="ar"/>
              </w:rPr>
              <w:t>②根据事物的原有联系，调整事物的状态，改变原有联系，建立新的具体的联系。</w:t>
            </w:r>
          </w:p>
        </w:tc>
      </w:tr>
      <w:tr>
        <w:tblPrEx>
          <w:tblCellMar>
            <w:top w:w="0" w:type="dxa"/>
            <w:left w:w="0" w:type="dxa"/>
            <w:bottom w:w="0" w:type="dxa"/>
            <w:right w:w="0" w:type="dxa"/>
          </w:tblCellMar>
        </w:tblPrEx>
        <w:trPr>
          <w:cantSplit/>
          <w:trHeight w:val="1114" w:hRule="atLeast"/>
        </w:trPr>
        <w:tc>
          <w:tcPr>
            <w:tcW w:w="8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多样性</w:t>
            </w:r>
          </w:p>
        </w:tc>
        <w:tc>
          <w:tcPr>
            <w:tcW w:w="4394"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直接联系和间接联系、内部联系和外部联系、本质联系和非本质联系、必然联系和偶然联系等</w:t>
            </w:r>
          </w:p>
        </w:tc>
        <w:tc>
          <w:tcPr>
            <w:tcW w:w="4678"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要善于分析和把握事物存在和发展的各种条件。一切以时间、地点和条件为转移</w:t>
            </w:r>
          </w:p>
        </w:tc>
      </w:tr>
    </w:tbl>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二、世界是永恒发展的</w:t>
      </w:r>
    </w:p>
    <w:p>
      <w:pPr>
        <w:widowControl/>
        <w:shd w:val="clear" w:color="auto" w:fill="FFFFFF"/>
        <w:wordWrap w:val="0"/>
        <w:spacing w:line="360" w:lineRule="atLeast"/>
        <w:ind w:firstLine="663" w:firstLineChars="300"/>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1.发展的实质：</w:t>
      </w:r>
      <w:r>
        <w:rPr>
          <w:rFonts w:hint="eastAsia" w:ascii="新宋体" w:hAnsi="新宋体" w:eastAsia="新宋体" w:cs="新宋体"/>
          <w:kern w:val="0"/>
          <w:sz w:val="22"/>
          <w:szCs w:val="22"/>
          <w:shd w:val="clear" w:color="auto" w:fill="FFFFFF"/>
          <w:lang w:bidi="ar"/>
        </w:rPr>
        <w:t>是事物的前进和上升，是新事物的产生和旧事物的灭亡。</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2.事物发展的形式或状态：</w:t>
      </w:r>
      <w:r>
        <w:rPr>
          <w:rFonts w:hint="eastAsia" w:ascii="新宋体" w:hAnsi="新宋体" w:eastAsia="新宋体" w:cs="新宋体"/>
          <w:bCs/>
          <w:kern w:val="0"/>
          <w:sz w:val="22"/>
          <w:szCs w:val="22"/>
          <w:shd w:val="clear" w:color="auto" w:fill="FFFFFF"/>
          <w:lang w:bidi="ar"/>
        </w:rPr>
        <w:t>量变和质变</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3.量变、质变的辩证关系原理及方法论（P34）</w:t>
      </w:r>
    </w:p>
    <w:p>
      <w:pPr>
        <w:widowControl/>
        <w:shd w:val="clear" w:color="auto" w:fill="FFFFFF"/>
        <w:wordWrap w:val="0"/>
        <w:spacing w:line="360" w:lineRule="atLeast"/>
        <w:ind w:firstLine="723"/>
        <w:jc w:val="left"/>
        <w:rPr>
          <w:rFonts w:ascii="新宋体" w:hAnsi="新宋体" w:eastAsia="新宋体" w:cs="新宋体"/>
          <w:b/>
          <w:kern w:val="0"/>
          <w:sz w:val="22"/>
          <w:szCs w:val="22"/>
          <w:shd w:val="clear" w:color="auto" w:fill="FFFFFF"/>
          <w:lang w:bidi="ar"/>
        </w:rPr>
      </w:pPr>
      <w:r>
        <w:rPr>
          <w:rFonts w:hint="eastAsia" w:ascii="新宋体" w:hAnsi="新宋体" w:eastAsia="新宋体" w:cs="新宋体"/>
          <w:b/>
          <w:kern w:val="0"/>
          <w:sz w:val="22"/>
          <w:szCs w:val="22"/>
          <w:shd w:val="clear" w:color="auto" w:fill="FFFFFF"/>
          <w:lang w:bidi="ar"/>
        </w:rPr>
        <w:t>原理(辩证关系)</w:t>
      </w:r>
    </w:p>
    <w:p>
      <w:pPr>
        <w:widowControl/>
        <w:shd w:val="clear" w:color="auto" w:fill="FFFFFF"/>
        <w:wordWrap w:val="0"/>
        <w:spacing w:line="360" w:lineRule="atLeast"/>
        <w:ind w:firstLine="723"/>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①事物的发展总是从量变开始的，量变是质变的必要准备。</w:t>
      </w:r>
    </w:p>
    <w:p>
      <w:pPr>
        <w:widowControl/>
        <w:shd w:val="clear" w:color="auto" w:fill="FFFFFF"/>
        <w:wordWrap w:val="0"/>
        <w:spacing w:line="360" w:lineRule="atLeast"/>
        <w:ind w:firstLine="723"/>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②量变达到一定程度必然引起质变，质变是量变的必然结果。</w:t>
      </w:r>
    </w:p>
    <w:p>
      <w:pPr>
        <w:widowControl/>
        <w:shd w:val="clear" w:color="auto" w:fill="FFFFFF"/>
        <w:wordWrap w:val="0"/>
        <w:spacing w:line="360" w:lineRule="atLeast"/>
        <w:ind w:firstLine="723"/>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③质变又为新的量变开辟道路，使事物在新质的基础上开始新的量变，如此循环往复，不断前进。</w:t>
      </w:r>
      <w:r>
        <w:rPr>
          <w:rFonts w:hint="eastAsia" w:ascii="新宋体" w:hAnsi="新宋体" w:eastAsia="新宋体" w:cs="新宋体"/>
          <w:kern w:val="0"/>
          <w:sz w:val="22"/>
          <w:szCs w:val="22"/>
          <w:shd w:val="clear" w:color="auto" w:fill="FFFFFF"/>
          <w:lang w:bidi="ar"/>
        </w:rPr>
        <w:tab/>
      </w:r>
      <w:r>
        <w:rPr>
          <w:rFonts w:hint="eastAsia" w:ascii="新宋体" w:hAnsi="新宋体" w:eastAsia="新宋体" w:cs="新宋体"/>
          <w:kern w:val="0"/>
          <w:sz w:val="22"/>
          <w:szCs w:val="22"/>
          <w:shd w:val="clear" w:color="auto" w:fill="FFFFFF"/>
          <w:lang w:bidi="ar"/>
        </w:rPr>
        <w:t>方法论</w:t>
      </w:r>
    </w:p>
    <w:p>
      <w:pPr>
        <w:widowControl/>
        <w:shd w:val="clear" w:color="auto" w:fill="FFFFFF"/>
        <w:wordWrap w:val="0"/>
        <w:spacing w:line="360" w:lineRule="atLeast"/>
        <w:ind w:firstLine="723"/>
        <w:jc w:val="left"/>
        <w:rPr>
          <w:rFonts w:ascii="新宋体" w:hAnsi="新宋体" w:eastAsia="新宋体" w:cs="新宋体"/>
          <w:b/>
          <w:kern w:val="0"/>
          <w:sz w:val="22"/>
          <w:szCs w:val="22"/>
          <w:shd w:val="clear" w:color="auto" w:fill="FFFFFF"/>
          <w:lang w:bidi="ar"/>
        </w:rPr>
      </w:pPr>
      <w:r>
        <w:rPr>
          <w:rFonts w:hint="eastAsia" w:ascii="新宋体" w:hAnsi="新宋体" w:eastAsia="新宋体" w:cs="新宋体"/>
          <w:b/>
          <w:kern w:val="0"/>
          <w:sz w:val="22"/>
          <w:szCs w:val="22"/>
          <w:shd w:val="clear" w:color="auto" w:fill="FFFFFF"/>
          <w:lang w:bidi="ar"/>
        </w:rPr>
        <w:t>方法论</w:t>
      </w:r>
    </w:p>
    <w:p>
      <w:pPr>
        <w:widowControl/>
        <w:shd w:val="clear" w:color="auto" w:fill="FFFFFF"/>
        <w:wordWrap w:val="0"/>
        <w:spacing w:line="360" w:lineRule="atLeast"/>
        <w:ind w:firstLine="723"/>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①重视量的积累，为实现事物的质变创造条件。（反对急于求成）</w:t>
      </w:r>
    </w:p>
    <w:p>
      <w:pPr>
        <w:widowControl/>
        <w:shd w:val="clear" w:color="auto" w:fill="FFFFFF"/>
        <w:wordWrap w:val="0"/>
        <w:spacing w:line="360" w:lineRule="atLeast"/>
        <w:ind w:firstLine="723"/>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②要果断地抓住时机，促成质变，实现事物的飞跃。（反对优柔寡断）</w:t>
      </w:r>
    </w:p>
    <w:p>
      <w:pPr>
        <w:widowControl/>
        <w:shd w:val="clear" w:color="auto" w:fill="FFFFFF"/>
        <w:wordWrap w:val="0"/>
        <w:spacing w:line="360" w:lineRule="atLeast"/>
        <w:ind w:firstLine="723"/>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③当需要保持事物性质稳定时，必需把量变控制在一定的限度内，不能随意促成事物质变，坚持适度原则。</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4.辩证否定观（P34）</w:t>
      </w:r>
    </w:p>
    <w:p>
      <w:pPr>
        <w:widowControl/>
        <w:shd w:val="clear" w:color="auto" w:fill="FFFFFF"/>
        <w:wordWrap w:val="0"/>
        <w:spacing w:line="360" w:lineRule="atLeast"/>
        <w:ind w:firstLine="720"/>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原理：</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bCs/>
          <w:kern w:val="0"/>
          <w:sz w:val="22"/>
          <w:szCs w:val="22"/>
          <w:shd w:val="clear" w:color="auto" w:fill="FFFFFF"/>
          <w:lang w:bidi="ar"/>
        </w:rPr>
        <w:t>a.任何事物都要经历肯定、否定，再到否定之否定的辩证发展环节</w:t>
      </w:r>
      <w:r>
        <w:rPr>
          <w:rFonts w:hint="eastAsia" w:ascii="新宋体" w:hAnsi="新宋体" w:eastAsia="新宋体" w:cs="新宋体"/>
          <w:kern w:val="0"/>
          <w:sz w:val="22"/>
          <w:szCs w:val="22"/>
          <w:shd w:val="clear" w:color="auto" w:fill="FFFFFF"/>
          <w:lang w:bidi="ar"/>
        </w:rPr>
        <w:t>.</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b.辩证否定的实质：是扬弃，通过克服旧事物中过时的、消极的内容，保留其中积极合理的因素，自己否定自己，自己发展自己。</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c.辩证否定的地位：辩证的否定是联系和发展的环节。</w:t>
      </w:r>
    </w:p>
    <w:p>
      <w:pPr>
        <w:widowControl/>
        <w:shd w:val="clear" w:color="auto" w:fill="FFFFFF"/>
        <w:wordWrap w:val="0"/>
        <w:spacing w:line="360" w:lineRule="atLeast"/>
        <w:ind w:firstLine="720"/>
        <w:jc w:val="left"/>
        <w:rPr>
          <w:rFonts w:ascii="新宋体" w:hAnsi="新宋体" w:eastAsia="新宋体" w:cs="新宋体"/>
          <w:b/>
          <w:kern w:val="0"/>
          <w:sz w:val="22"/>
          <w:szCs w:val="22"/>
          <w:shd w:val="clear" w:color="auto" w:fill="FFFFFF"/>
          <w:lang w:bidi="ar"/>
        </w:rPr>
      </w:pPr>
      <w:r>
        <w:rPr>
          <w:rFonts w:hint="eastAsia" w:ascii="新宋体" w:hAnsi="新宋体" w:eastAsia="新宋体" w:cs="新宋体"/>
          <w:b/>
          <w:kern w:val="0"/>
          <w:sz w:val="22"/>
          <w:szCs w:val="22"/>
          <w:shd w:val="clear" w:color="auto" w:fill="FFFFFF"/>
          <w:lang w:bidi="ar"/>
        </w:rPr>
        <w:t>方法论：</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a.扬弃    b.树立创新意识</w:t>
      </w:r>
    </w:p>
    <w:p>
      <w:pPr>
        <w:widowControl/>
        <w:shd w:val="clear" w:color="auto" w:fill="FFFFFF"/>
        <w:wordWrap w:val="0"/>
        <w:spacing w:line="360" w:lineRule="atLeast"/>
        <w:ind w:firstLine="720"/>
        <w:jc w:val="left"/>
        <w:rPr>
          <w:rFonts w:ascii="宋体" w:hAnsi="宋体" w:eastAsia="宋体" w:cs="宋体"/>
          <w:b/>
          <w:sz w:val="16"/>
          <w:szCs w:val="16"/>
        </w:rPr>
      </w:pPr>
      <w:r>
        <w:rPr>
          <w:rFonts w:hint="eastAsia" w:ascii="新宋体" w:hAnsi="新宋体" w:eastAsia="新宋体" w:cs="新宋体"/>
          <w:b/>
          <w:kern w:val="0"/>
          <w:sz w:val="22"/>
          <w:szCs w:val="22"/>
          <w:shd w:val="clear" w:color="auto" w:fill="FFFFFF"/>
          <w:lang w:bidi="ar"/>
        </w:rPr>
        <w:t>5.事物发展的趋势或途径：前进性与曲折性的统一（前进性与曲折性的辩证关系原理及方法论）</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原理内容：</w:t>
      </w:r>
    </w:p>
    <w:p>
      <w:pPr>
        <w:widowControl/>
        <w:shd w:val="clear" w:color="auto" w:fill="FFFFFF"/>
        <w:wordWrap w:val="0"/>
        <w:spacing w:line="360" w:lineRule="atLeast"/>
        <w:ind w:firstLine="723"/>
        <w:jc w:val="left"/>
        <w:rPr>
          <w:rFonts w:ascii="新宋体" w:hAnsi="新宋体" w:eastAsia="新宋体" w:cs="新宋体"/>
          <w:bCs/>
          <w:kern w:val="0"/>
          <w:sz w:val="22"/>
          <w:szCs w:val="22"/>
          <w:shd w:val="clear" w:color="auto" w:fill="FFFFFF"/>
          <w:lang w:bidi="ar"/>
        </w:rPr>
      </w:pPr>
      <w:r>
        <w:rPr>
          <w:rFonts w:hint="eastAsia" w:ascii="新宋体" w:hAnsi="新宋体" w:eastAsia="新宋体" w:cs="新宋体"/>
          <w:bCs/>
          <w:kern w:val="0"/>
          <w:sz w:val="22"/>
          <w:szCs w:val="22"/>
          <w:shd w:val="clear" w:color="auto" w:fill="FFFFFF"/>
          <w:lang w:bidi="ar"/>
        </w:rPr>
        <w:t>a.事物发展的前途是光明的。   b.事物发展的道路是曲折的、迂回的。</w:t>
      </w:r>
    </w:p>
    <w:p>
      <w:pPr>
        <w:widowControl/>
        <w:shd w:val="clear" w:color="auto" w:fill="FFFFFF"/>
        <w:wordWrap w:val="0"/>
        <w:spacing w:line="360" w:lineRule="atLeast"/>
        <w:ind w:firstLine="723"/>
        <w:jc w:val="left"/>
        <w:rPr>
          <w:rFonts w:ascii="新宋体" w:hAnsi="新宋体" w:eastAsia="新宋体" w:cs="新宋体"/>
          <w:b/>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方法论：</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a.我们要对未来从满信心，热情支持和悉心保护新事物，促使其成长、壮大，</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b.我们要做好充分的思想准备，不断克服前进道路上的困难，勇敢地面对挫折与考验。</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c.反对两种错误倾向：既要反对把事物的发展看成是一帆风顺的盲目乐观主义；又要反对看不到光明前途的悲观失望思想。</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三、唯物辩证法的实质与核心</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⑴矛盾的普遍性：(P38)</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①地位：承认矛盾的普遍性是坚持唯物辩证法的前提。</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②</w:t>
      </w:r>
      <w:r>
        <w:rPr>
          <w:rFonts w:hint="eastAsia" w:ascii="新宋体" w:hAnsi="新宋体" w:eastAsia="新宋体" w:cs="新宋体"/>
          <w:b/>
          <w:bCs/>
          <w:kern w:val="0"/>
          <w:sz w:val="22"/>
          <w:szCs w:val="22"/>
          <w:shd w:val="clear" w:color="auto" w:fill="FFFFFF"/>
          <w:lang w:bidi="ar"/>
        </w:rPr>
        <w:t>方法论</w:t>
      </w:r>
      <w:r>
        <w:rPr>
          <w:rFonts w:hint="eastAsia" w:ascii="新宋体" w:hAnsi="新宋体" w:eastAsia="新宋体" w:cs="新宋体"/>
          <w:kern w:val="0"/>
          <w:sz w:val="22"/>
          <w:szCs w:val="22"/>
          <w:shd w:val="clear" w:color="auto" w:fill="FFFFFF"/>
          <w:lang w:bidi="ar"/>
        </w:rPr>
        <w:t xml:space="preserve">： </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a.我们要敢于承认矛盾，勇于直面矛盾，善于分析矛盾，积极寻找正确方法解决矛盾。</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b.坚持用一分为二的观点看问题。</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⑵矛盾的特殊性（P38）</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①表现：</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a.不同的事物具有不同的矛盾。（这些不同的矛盾构成了一事物区别于他事物的特殊本质）</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b.同一事物在发展的不同过程和阶段上有不同的矛盾（区别事物发展的不同过程和阶段）</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c.同一事物中的不同矛盾、同一矛盾的两个不同方面也各有其特殊性。</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②方法论：要求我们在认识事物和解决问题时，必须坚持具体问题具体分析。</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⑶矛盾普遍性和特殊性的辩证关系</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①矛盾问题的精髓是什么：矛盾的普遍性和特殊性的关系</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②</w:t>
      </w:r>
      <w:r>
        <w:rPr>
          <w:rFonts w:hint="eastAsia" w:ascii="新宋体" w:hAnsi="新宋体" w:eastAsia="新宋体" w:cs="新宋体"/>
          <w:b/>
          <w:bCs/>
          <w:kern w:val="0"/>
          <w:sz w:val="22"/>
          <w:szCs w:val="22"/>
          <w:shd w:val="clear" w:color="auto" w:fill="FFFFFF"/>
          <w:lang w:bidi="ar"/>
        </w:rPr>
        <w:t>矛盾的普遍性和特殊性的辩证关系原理内容</w:t>
      </w:r>
    </w:p>
    <w:p>
      <w:pPr>
        <w:widowControl/>
        <w:shd w:val="clear" w:color="auto" w:fill="FFFFFF"/>
        <w:wordWrap w:val="0"/>
        <w:spacing w:line="360" w:lineRule="atLeast"/>
        <w:ind w:firstLine="723"/>
        <w:jc w:val="left"/>
        <w:rPr>
          <w:rFonts w:ascii="新宋体" w:hAnsi="新宋体" w:eastAsia="新宋体" w:cs="新宋体"/>
          <w:bCs/>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原理：</w:t>
      </w:r>
      <w:r>
        <w:rPr>
          <w:rFonts w:hint="eastAsia" w:ascii="新宋体" w:hAnsi="新宋体" w:eastAsia="新宋体" w:cs="新宋体"/>
          <w:bCs/>
          <w:kern w:val="0"/>
          <w:sz w:val="22"/>
          <w:szCs w:val="22"/>
          <w:shd w:val="clear" w:color="auto" w:fill="FFFFFF"/>
          <w:lang w:bidi="ar"/>
        </w:rPr>
        <w:t>a.矛盾的普遍性和特殊性相互联结。</w:t>
      </w:r>
    </w:p>
    <w:p>
      <w:pPr>
        <w:widowControl/>
        <w:shd w:val="clear" w:color="auto" w:fill="FFFFFF"/>
        <w:wordWrap w:val="0"/>
        <w:spacing w:line="360" w:lineRule="atLeast"/>
        <w:ind w:firstLine="723"/>
        <w:jc w:val="left"/>
        <w:rPr>
          <w:rFonts w:ascii="新宋体" w:hAnsi="新宋体" w:eastAsia="新宋体" w:cs="新宋体"/>
          <w:bCs/>
          <w:kern w:val="0"/>
          <w:sz w:val="22"/>
          <w:szCs w:val="22"/>
          <w:shd w:val="clear" w:color="auto" w:fill="FFFFFF"/>
          <w:lang w:bidi="ar"/>
        </w:rPr>
      </w:pPr>
      <w:r>
        <w:rPr>
          <w:rFonts w:hint="eastAsia" w:ascii="新宋体" w:hAnsi="新宋体" w:eastAsia="新宋体" w:cs="新宋体"/>
          <w:bCs/>
          <w:kern w:val="0"/>
          <w:sz w:val="22"/>
          <w:szCs w:val="22"/>
          <w:shd w:val="clear" w:color="auto" w:fill="FFFFFF"/>
          <w:lang w:bidi="ar"/>
        </w:rPr>
        <w:t>一方面，普遍性寓于特殊性之中，并通过特殊性表现出来,没有特殊性就没有普遍性。</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另一方面，特殊性离不开普遍性。任何事物都是普遍性与特殊性的对立统一，世界上的事物无论怎样特殊，它总是在特殊性中包含着普遍性，不包含普遍性的事物是没有的。</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b.矛盾的普遍性和特殊性在不同的场合下可以相互转化。</w:t>
      </w:r>
    </w:p>
    <w:p>
      <w:pPr>
        <w:widowControl/>
        <w:shd w:val="clear" w:color="auto" w:fill="FFFFFF"/>
        <w:wordWrap w:val="0"/>
        <w:spacing w:line="360" w:lineRule="atLeast"/>
        <w:ind w:firstLine="720"/>
        <w:jc w:val="left"/>
        <w:rPr>
          <w:rFonts w:ascii="新宋体" w:hAnsi="新宋体" w:eastAsia="新宋体" w:cs="新宋体"/>
          <w:b/>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方法论</w:t>
      </w:r>
      <w:r>
        <w:rPr>
          <w:rFonts w:hint="eastAsia" w:ascii="新宋体" w:hAnsi="新宋体" w:eastAsia="新宋体" w:cs="新宋体"/>
          <w:b/>
          <w:kern w:val="0"/>
          <w:sz w:val="22"/>
          <w:szCs w:val="22"/>
          <w:shd w:val="clear" w:color="auto" w:fill="FFFFFF"/>
          <w:lang w:bidi="ar"/>
        </w:rPr>
        <w:t>：</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坚持矛盾的普遍性与特殊性相结合，坚持共性和个性的具体的历史的统一：</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a.</w:t>
      </w:r>
      <w:r>
        <w:rPr>
          <w:rFonts w:hint="eastAsia"/>
        </w:rPr>
        <w:t xml:space="preserve"> </w:t>
      </w:r>
      <w:r>
        <w:rPr>
          <w:rFonts w:hint="eastAsia" w:ascii="新宋体" w:hAnsi="新宋体" w:eastAsia="新宋体" w:cs="新宋体"/>
          <w:kern w:val="0"/>
          <w:sz w:val="22"/>
          <w:szCs w:val="22"/>
          <w:shd w:val="clear" w:color="auto" w:fill="FFFFFF"/>
          <w:lang w:bidi="ar"/>
        </w:rPr>
        <w:t>在认识事物时，要遵循从特殊到普遍，再由普遍到特殊的认识秩序；（从群众中来，到群众中去;先试点，再推广等） </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b.</w:t>
      </w:r>
      <w:r>
        <w:rPr>
          <w:rFonts w:hint="eastAsia"/>
        </w:rPr>
        <w:t xml:space="preserve"> </w:t>
      </w:r>
      <w:r>
        <w:rPr>
          <w:rFonts w:hint="eastAsia" w:ascii="新宋体" w:hAnsi="新宋体" w:eastAsia="新宋体" w:cs="新宋体"/>
          <w:kern w:val="0"/>
          <w:sz w:val="22"/>
          <w:szCs w:val="22"/>
          <w:shd w:val="clear" w:color="auto" w:fill="FFFFFF"/>
          <w:lang w:bidi="ar"/>
        </w:rPr>
        <w:t>学会科学的工作方法;</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c.</w:t>
      </w:r>
      <w:r>
        <w:rPr>
          <w:rFonts w:hint="eastAsia"/>
        </w:rPr>
        <w:t xml:space="preserve"> </w:t>
      </w:r>
      <w:r>
        <w:rPr>
          <w:rFonts w:hint="eastAsia" w:ascii="新宋体" w:hAnsi="新宋体" w:eastAsia="新宋体" w:cs="新宋体"/>
          <w:kern w:val="0"/>
          <w:sz w:val="22"/>
          <w:szCs w:val="22"/>
          <w:shd w:val="clear" w:color="auto" w:fill="FFFFFF"/>
          <w:lang w:bidi="ar"/>
        </w:rPr>
        <w:t>建设中国特色社会主义要坚持马克思主义基本原理和中国具体实际相结合。</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2.坚持两点论与重点论的统一（P40-P42）</w:t>
      </w:r>
    </w:p>
    <w:p>
      <w:pPr>
        <w:widowControl/>
        <w:shd w:val="clear" w:color="auto" w:fill="FFFFFF"/>
        <w:wordWrap w:val="0"/>
        <w:spacing w:line="360" w:lineRule="atLeast"/>
        <w:ind w:firstLine="600"/>
        <w:jc w:val="left"/>
        <w:rPr>
          <w:rFonts w:ascii="宋体" w:hAnsi="宋体" w:eastAsia="宋体" w:cs="宋体"/>
          <w:b/>
          <w:sz w:val="16"/>
          <w:szCs w:val="16"/>
        </w:rPr>
      </w:pPr>
      <w:r>
        <w:rPr>
          <w:rFonts w:hint="eastAsia" w:ascii="新宋体" w:hAnsi="新宋体" w:eastAsia="新宋体" w:cs="新宋体"/>
          <w:b/>
          <w:kern w:val="0"/>
          <w:sz w:val="22"/>
          <w:szCs w:val="22"/>
          <w:shd w:val="clear" w:color="auto" w:fill="FFFFFF"/>
          <w:lang w:bidi="ar"/>
        </w:rPr>
        <w:t>原理：主要矛盾和次要矛盾、矛盾主要方面和矛盾次要方面辩证关系。</w:t>
      </w:r>
    </w:p>
    <w:p>
      <w:pPr>
        <w:widowControl/>
        <w:shd w:val="clear" w:color="auto" w:fill="FFFFFF"/>
        <w:wordWrap w:val="0"/>
        <w:spacing w:line="360" w:lineRule="atLeast"/>
        <w:ind w:firstLine="60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b/>
          <w:kern w:val="0"/>
          <w:sz w:val="22"/>
          <w:szCs w:val="22"/>
          <w:shd w:val="clear" w:color="auto" w:fill="FFFFFF"/>
          <w:lang w:bidi="ar"/>
        </w:rPr>
        <w:t>方法论：</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①坚持两点论，就是在认识复杂事物的发展过程时，既要看到主要矛盾，又要看到次要矛盾；在认识某一矛盾时，既要看到矛盾的主要方面，又要看到矛盾的次要方面。</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②坚持重点论，就是在认识复杂事物的发展过程时，要着重把握主要矛盾；在认识某一矛盾时，要着重把握矛盾的主要方面，抓住主流。</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③两点论与重点论是密切联系的</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辩证法的两点论是有重点的两点论，而不是均衡论；重点论是看到两点中的重点，而不是一点论。我们要坚持两点论与重点论相结合的方法，反对形而上学的一点论和均衡论。</w:t>
      </w:r>
    </w:p>
    <w:p>
      <w:pPr>
        <w:widowControl/>
        <w:shd w:val="clear" w:color="auto" w:fill="FFFFFF"/>
        <w:wordWrap w:val="0"/>
        <w:spacing w:line="360" w:lineRule="atLeast"/>
        <w:jc w:val="center"/>
        <w:rPr>
          <w:rFonts w:ascii="宋体" w:hAnsi="宋体" w:eastAsia="宋体" w:cs="宋体"/>
          <w:sz w:val="16"/>
          <w:szCs w:val="16"/>
        </w:rPr>
      </w:pPr>
      <w:r>
        <w:rPr>
          <w:rFonts w:hint="eastAsia" w:ascii="黑体" w:hAnsi="宋体" w:eastAsia="黑体" w:cs="黑体"/>
          <w:b/>
          <w:bCs/>
          <w:kern w:val="0"/>
          <w:sz w:val="24"/>
          <w:shd w:val="clear" w:color="auto" w:fill="FFFFFF"/>
          <w:lang w:bidi="ar"/>
        </w:rPr>
        <w:t>第二单元</w:t>
      </w:r>
      <w:r>
        <w:rPr>
          <w:rFonts w:hint="eastAsia" w:ascii="新宋体" w:hAnsi="新宋体" w:eastAsia="新宋体" w:cs="新宋体"/>
          <w:b/>
          <w:bCs/>
          <w:kern w:val="0"/>
          <w:sz w:val="24"/>
          <w:shd w:val="clear" w:color="auto" w:fill="FFFFFF"/>
          <w:lang w:bidi="ar"/>
        </w:rPr>
        <w:t>  </w:t>
      </w:r>
      <w:r>
        <w:rPr>
          <w:rFonts w:hint="eastAsia" w:ascii="黑体" w:hAnsi="宋体" w:eastAsia="黑体" w:cs="黑体"/>
          <w:b/>
          <w:bCs/>
          <w:kern w:val="0"/>
          <w:sz w:val="24"/>
          <w:shd w:val="clear" w:color="auto" w:fill="FFFFFF"/>
          <w:lang w:bidi="ar"/>
        </w:rPr>
        <w:t>认识社会与价值选择</w:t>
      </w:r>
    </w:p>
    <w:p>
      <w:pPr>
        <w:widowControl/>
        <w:shd w:val="clear" w:color="auto" w:fill="FFFFFF"/>
        <w:wordWrap w:val="0"/>
        <w:spacing w:line="360" w:lineRule="atLeast"/>
        <w:jc w:val="center"/>
        <w:rPr>
          <w:rFonts w:ascii="宋体" w:hAnsi="宋体" w:eastAsia="宋体" w:cs="宋体"/>
          <w:sz w:val="16"/>
          <w:szCs w:val="16"/>
        </w:rPr>
      </w:pPr>
      <w:r>
        <w:rPr>
          <w:rFonts w:hint="eastAsia" w:ascii="新宋体" w:hAnsi="新宋体" w:eastAsia="新宋体" w:cs="新宋体"/>
          <w:b/>
          <w:bCs/>
          <w:kern w:val="0"/>
          <w:sz w:val="24"/>
          <w:shd w:val="clear" w:color="auto" w:fill="FFFFFF"/>
          <w:lang w:bidi="ar"/>
        </w:rPr>
        <w:t>第四课  探索认识的奥秘</w:t>
      </w:r>
    </w:p>
    <w:p>
      <w:pPr>
        <w:widowControl/>
        <w:shd w:val="clear" w:color="auto" w:fill="FFFFFF"/>
        <w:wordWrap w:val="0"/>
        <w:spacing w:line="360" w:lineRule="atLeast"/>
        <w:jc w:val="center"/>
        <w:rPr>
          <w:rFonts w:ascii="宋体" w:hAnsi="宋体" w:eastAsia="宋体" w:cs="宋体"/>
          <w:sz w:val="16"/>
          <w:szCs w:val="16"/>
        </w:rPr>
      </w:pPr>
      <w:r>
        <w:rPr>
          <w:rFonts w:hint="eastAsia" w:ascii="新宋体" w:hAnsi="新宋体" w:eastAsia="新宋体" w:cs="新宋体"/>
          <w:b/>
          <w:bCs/>
          <w:kern w:val="0"/>
          <w:sz w:val="24"/>
          <w:shd w:val="clear" w:color="auto" w:fill="FFFFFF"/>
          <w:lang w:bidi="ar"/>
        </w:rPr>
        <w:t>（认识论）</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一、人的认识从何而来</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w:t>
      </w:r>
      <w:r>
        <w:rPr>
          <w:rFonts w:ascii="宋体" w:hAnsi="宋体" w:eastAsia="宋体" w:cs="宋体"/>
          <w:sz w:val="16"/>
          <w:szCs w:val="16"/>
        </w:rPr>
        <w:t xml:space="preserve"> </w:t>
      </w:r>
      <w:r>
        <w:rPr>
          <w:rFonts w:hint="eastAsia" w:ascii="宋体" w:hAnsi="宋体" w:eastAsia="宋体" w:cs="宋体"/>
          <w:sz w:val="16"/>
          <w:szCs w:val="16"/>
        </w:rPr>
        <w:t>.</w:t>
      </w:r>
      <w:r>
        <w:rPr>
          <w:rFonts w:hint="eastAsia" w:ascii="新宋体" w:hAnsi="新宋体" w:eastAsia="新宋体" w:cs="新宋体"/>
          <w:b/>
          <w:bCs/>
          <w:kern w:val="0"/>
          <w:sz w:val="22"/>
          <w:szCs w:val="22"/>
          <w:shd w:val="clear" w:color="auto" w:fill="FFFFFF"/>
          <w:lang w:bidi="ar"/>
        </w:rPr>
        <w:t>实践(P49)</w:t>
      </w:r>
    </w:p>
    <w:p>
      <w:pPr>
        <w:widowControl/>
        <w:shd w:val="clear" w:color="auto" w:fill="FFFFFF"/>
        <w:wordWrap w:val="0"/>
        <w:spacing w:line="360" w:lineRule="atLeast"/>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特点：</w:t>
      </w:r>
      <w:r>
        <w:rPr>
          <w:rFonts w:hint="eastAsia" w:ascii="新宋体" w:hAnsi="新宋体" w:eastAsia="新宋体" w:cs="新宋体"/>
          <w:kern w:val="0"/>
          <w:sz w:val="22"/>
          <w:szCs w:val="22"/>
          <w:shd w:val="clear" w:color="auto" w:fill="FFFFFF"/>
          <w:lang w:bidi="ar"/>
        </w:rPr>
        <w:t xml:space="preserve">a.实践具有客观物质性  b.实践具有主观能动性 </w:t>
      </w:r>
      <w:r>
        <w:rPr>
          <w:rFonts w:hint="eastAsia" w:ascii="宋体" w:hAnsi="宋体" w:eastAsia="宋体" w:cs="宋体"/>
          <w:sz w:val="16"/>
          <w:szCs w:val="16"/>
        </w:rPr>
        <w:t xml:space="preserve"> </w:t>
      </w:r>
      <w:r>
        <w:rPr>
          <w:rFonts w:hint="eastAsia" w:ascii="新宋体" w:hAnsi="新宋体" w:eastAsia="新宋体" w:cs="新宋体"/>
          <w:kern w:val="0"/>
          <w:sz w:val="22"/>
          <w:szCs w:val="22"/>
          <w:shd w:val="clear" w:color="auto" w:fill="FFFFFF"/>
          <w:lang w:bidi="ar"/>
        </w:rPr>
        <w:t>c.实践具有社会历史性  d.实践具有直接现实性</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2.实践是认识的基础（记忆口诀：来动目标）P50-P52</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⑴实践是认识的来源（唯一来源）  获得认识的主要途径：直接经验和间接经验</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⑵实践是认识发展的动力</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⑶实践是检验认识真理性的唯一标准</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⑷实践是认识的目的</w:t>
      </w:r>
    </w:p>
    <w:p>
      <w:pPr>
        <w:widowControl/>
        <w:shd w:val="clear" w:color="auto" w:fill="FFFFFF"/>
        <w:wordWrap w:val="0"/>
        <w:spacing w:line="360" w:lineRule="atLeast"/>
        <w:ind w:firstLine="602"/>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【特别提醒】</w:t>
      </w:r>
      <w:r>
        <w:rPr>
          <w:rFonts w:hint="eastAsia" w:ascii="新宋体" w:hAnsi="新宋体" w:eastAsia="新宋体" w:cs="新宋体"/>
          <w:kern w:val="0"/>
          <w:sz w:val="22"/>
          <w:szCs w:val="22"/>
          <w:shd w:val="clear" w:color="auto" w:fill="FFFFFF"/>
          <w:lang w:bidi="ar"/>
        </w:rPr>
        <w:t>区分实践是认识的来源、动力、检验标准、根本目的</w:t>
      </w:r>
    </w:p>
    <w:tbl>
      <w:tblPr>
        <w:tblStyle w:val="4"/>
        <w:tblW w:w="9885" w:type="dxa"/>
        <w:tblInd w:w="288" w:type="dxa"/>
        <w:shd w:val="clear" w:color="auto" w:fill="FFFFFF"/>
        <w:tblLayout w:type="autofit"/>
        <w:tblCellMar>
          <w:top w:w="0" w:type="dxa"/>
          <w:left w:w="0" w:type="dxa"/>
          <w:bottom w:w="0" w:type="dxa"/>
          <w:right w:w="0" w:type="dxa"/>
        </w:tblCellMar>
      </w:tblPr>
      <w:tblGrid>
        <w:gridCol w:w="1434"/>
        <w:gridCol w:w="8451"/>
      </w:tblGrid>
      <w:tr>
        <w:tblPrEx>
          <w:tblCellMar>
            <w:top w:w="0" w:type="dxa"/>
            <w:left w:w="0" w:type="dxa"/>
            <w:bottom w:w="0" w:type="dxa"/>
            <w:right w:w="0" w:type="dxa"/>
          </w:tblCellMar>
        </w:tblPrEx>
        <w:tc>
          <w:tcPr>
            <w:tcW w:w="143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来源</w:t>
            </w:r>
          </w:p>
        </w:tc>
        <w:tc>
          <w:tcPr>
            <w:tcW w:w="8451"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实践是认识的“来源”强调的是认识在实践基础上“从无到有”；</w:t>
            </w:r>
          </w:p>
        </w:tc>
      </w:tr>
      <w:tr>
        <w:tblPrEx>
          <w:tblCellMar>
            <w:top w:w="0" w:type="dxa"/>
            <w:left w:w="0" w:type="dxa"/>
            <w:bottom w:w="0" w:type="dxa"/>
            <w:right w:w="0" w:type="dxa"/>
          </w:tblCellMar>
        </w:tblPrEx>
        <w:trPr>
          <w:trHeight w:val="507" w:hRule="atLeast"/>
        </w:trPr>
        <w:tc>
          <w:tcPr>
            <w:tcW w:w="14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动力</w:t>
            </w:r>
          </w:p>
        </w:tc>
        <w:tc>
          <w:tcPr>
            <w:tcW w:w="8451" w:type="dxa"/>
            <w:tcBorders>
              <w:top w:val="nil"/>
              <w:left w:val="nil"/>
              <w:bottom w:val="single" w:color="auto" w:sz="8" w:space="0"/>
              <w:right w:val="single" w:color="auto" w:sz="8" w:space="0"/>
            </w:tcBorders>
            <w:shd w:val="clear" w:color="auto" w:fill="FFFFFF"/>
            <w:tcMar>
              <w:left w:w="108" w:type="dxa"/>
              <w:right w:w="108" w:type="dxa"/>
            </w:tcMar>
          </w:tcPr>
          <w:p>
            <w:pPr>
              <w:widowControl/>
              <w:wordWrap w:val="0"/>
              <w:spacing w:line="360" w:lineRule="atLeast"/>
              <w:jc w:val="left"/>
              <w:rPr>
                <w:rFonts w:ascii="新宋体" w:hAnsi="新宋体" w:eastAsia="新宋体" w:cs="新宋体"/>
                <w:kern w:val="0"/>
                <w:sz w:val="22"/>
                <w:szCs w:val="22"/>
                <w:lang w:bidi="ar"/>
              </w:rPr>
            </w:pPr>
            <w:r>
              <w:rPr>
                <w:rFonts w:hint="eastAsia" w:ascii="新宋体" w:hAnsi="新宋体" w:eastAsia="新宋体" w:cs="新宋体"/>
                <w:kern w:val="0"/>
                <w:sz w:val="22"/>
                <w:szCs w:val="22"/>
                <w:lang w:bidi="ar"/>
              </w:rPr>
              <w:t>实践是认识的“动力”强调的是认识在实践基础上的“深化和发展”。</w:t>
            </w:r>
          </w:p>
          <w:p>
            <w:pPr>
              <w:widowControl/>
              <w:wordWrap w:val="0"/>
              <w:spacing w:line="360" w:lineRule="atLeast"/>
              <w:jc w:val="left"/>
              <w:rPr>
                <w:sz w:val="20"/>
                <w:szCs w:val="22"/>
              </w:rPr>
            </w:pPr>
            <w:r>
              <w:rPr>
                <w:rFonts w:hint="eastAsia" w:ascii="新宋体" w:hAnsi="新宋体" w:eastAsia="新宋体" w:cs="新宋体"/>
                <w:kern w:val="0"/>
                <w:sz w:val="22"/>
                <w:szCs w:val="22"/>
                <w:lang w:bidi="ar"/>
              </w:rPr>
              <w:t>关键点“实践有新的需要”“新的认识工具出现”“人的认识能力和水平提高”。</w:t>
            </w:r>
          </w:p>
        </w:tc>
      </w:tr>
      <w:tr>
        <w:tblPrEx>
          <w:tblCellMar>
            <w:top w:w="0" w:type="dxa"/>
            <w:left w:w="0" w:type="dxa"/>
            <w:bottom w:w="0" w:type="dxa"/>
            <w:right w:w="0" w:type="dxa"/>
          </w:tblCellMar>
        </w:tblPrEx>
        <w:trPr>
          <w:trHeight w:val="417" w:hRule="atLeast"/>
        </w:trPr>
        <w:tc>
          <w:tcPr>
            <w:tcW w:w="14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检验标准</w:t>
            </w:r>
          </w:p>
        </w:tc>
        <w:tc>
          <w:tcPr>
            <w:tcW w:w="8451" w:type="dxa"/>
            <w:tcBorders>
              <w:top w:val="nil"/>
              <w:left w:val="nil"/>
              <w:bottom w:val="single" w:color="auto" w:sz="8" w:space="0"/>
              <w:right w:val="single" w:color="auto" w:sz="8" w:space="0"/>
            </w:tcBorders>
            <w:shd w:val="clear" w:color="auto" w:fill="FFFFFF"/>
            <w:tcMar>
              <w:left w:w="108" w:type="dxa"/>
              <w:right w:w="108" w:type="dxa"/>
            </w:tcMa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认识回到实践中去，指导实践。没有谈到指导的结果如何。</w:t>
            </w:r>
          </w:p>
        </w:tc>
      </w:tr>
      <w:tr>
        <w:tblPrEx>
          <w:tblCellMar>
            <w:top w:w="0" w:type="dxa"/>
            <w:left w:w="0" w:type="dxa"/>
            <w:bottom w:w="0" w:type="dxa"/>
            <w:right w:w="0" w:type="dxa"/>
          </w:tblCellMar>
        </w:tblPrEx>
        <w:trPr>
          <w:trHeight w:val="270" w:hRule="atLeast"/>
        </w:trPr>
        <w:tc>
          <w:tcPr>
            <w:tcW w:w="14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wordWrap w:val="0"/>
              <w:spacing w:line="360" w:lineRule="atLeast"/>
              <w:jc w:val="center"/>
              <w:rPr>
                <w:sz w:val="20"/>
                <w:szCs w:val="22"/>
              </w:rPr>
            </w:pPr>
            <w:r>
              <w:rPr>
                <w:rFonts w:hint="eastAsia" w:ascii="新宋体" w:hAnsi="新宋体" w:eastAsia="新宋体" w:cs="新宋体"/>
                <w:kern w:val="0"/>
                <w:sz w:val="22"/>
                <w:szCs w:val="22"/>
                <w:lang w:bidi="ar"/>
              </w:rPr>
              <w:t>目的</w:t>
            </w:r>
          </w:p>
        </w:tc>
        <w:tc>
          <w:tcPr>
            <w:tcW w:w="8451" w:type="dxa"/>
            <w:tcBorders>
              <w:top w:val="nil"/>
              <w:left w:val="nil"/>
              <w:bottom w:val="single" w:color="auto" w:sz="8" w:space="0"/>
              <w:right w:val="single" w:color="auto" w:sz="8" w:space="0"/>
            </w:tcBorders>
            <w:shd w:val="clear" w:color="auto" w:fill="FFFFFF"/>
            <w:tcMar>
              <w:left w:w="108" w:type="dxa"/>
              <w:right w:w="108" w:type="dxa"/>
            </w:tcMar>
          </w:tcPr>
          <w:p>
            <w:pPr>
              <w:widowControl/>
              <w:wordWrap w:val="0"/>
              <w:spacing w:line="360" w:lineRule="atLeast"/>
              <w:jc w:val="left"/>
              <w:rPr>
                <w:sz w:val="20"/>
                <w:szCs w:val="22"/>
              </w:rPr>
            </w:pPr>
            <w:r>
              <w:rPr>
                <w:rFonts w:hint="eastAsia" w:ascii="新宋体" w:hAnsi="新宋体" w:eastAsia="新宋体" w:cs="新宋体"/>
                <w:kern w:val="0"/>
                <w:sz w:val="22"/>
                <w:szCs w:val="22"/>
                <w:lang w:bidi="ar"/>
              </w:rPr>
              <w:t>认识指导实践成果了或者失败了，谈到了指导实践的结果。</w:t>
            </w:r>
          </w:p>
        </w:tc>
      </w:tr>
    </w:tbl>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实践与认识的辩证关系原理及方法论★</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⑴原理内容：</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①实践是认识的基础,实践决定认识。实践是认识的来动目标</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②认识对实践具有反作用。科学理论对实践具有推动作用。</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⑵方法论要求：</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①坚持实践第一，在实践中认识和发现真理，在实践中检验和发展真理；</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②我们要重视科学理论的指导作用，坚持了主观与客观、理论与实践的具体的历史的统一。</w:t>
      </w:r>
    </w:p>
    <w:p>
      <w:pPr>
        <w:widowControl/>
        <w:shd w:val="clear" w:color="auto" w:fill="FFFFFF"/>
        <w:wordWrap w:val="0"/>
        <w:spacing w:line="360" w:lineRule="atLeast"/>
        <w:ind w:firstLine="84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2.追求真理是一个过程（P55-P56）</w:t>
      </w:r>
    </w:p>
    <w:p>
      <w:pPr>
        <w:widowControl/>
        <w:shd w:val="clear" w:color="auto" w:fill="FFFFFF"/>
        <w:wordWrap w:val="0"/>
        <w:spacing w:line="360" w:lineRule="atLeast"/>
        <w:ind w:firstLine="84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⑴认识具有反复性：</w:t>
      </w:r>
      <w:r>
        <w:rPr>
          <w:rFonts w:hint="eastAsia" w:ascii="新宋体" w:hAnsi="新宋体" w:eastAsia="新宋体" w:cs="新宋体"/>
          <w:bCs/>
          <w:kern w:val="0"/>
          <w:sz w:val="22"/>
          <w:szCs w:val="22"/>
          <w:shd w:val="clear" w:color="auto" w:fill="FFFFFF"/>
          <w:lang w:bidi="ar"/>
        </w:rPr>
        <w:t>由于受各种条件（主体、客体）的限制，认识具有反复性。</w:t>
      </w:r>
    </w:p>
    <w:p>
      <w:pPr>
        <w:widowControl/>
        <w:shd w:val="clear" w:color="auto" w:fill="FFFFFF"/>
        <w:wordWrap w:val="0"/>
        <w:spacing w:line="360" w:lineRule="atLeast"/>
        <w:ind w:firstLine="84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⑵认识具有无限性：</w:t>
      </w:r>
      <w:r>
        <w:rPr>
          <w:rFonts w:hint="eastAsia" w:ascii="新宋体" w:hAnsi="新宋体" w:eastAsia="新宋体" w:cs="新宋体"/>
          <w:bCs/>
          <w:kern w:val="0"/>
          <w:sz w:val="22"/>
          <w:szCs w:val="22"/>
          <w:shd w:val="clear" w:color="auto" w:fill="FFFFFF"/>
          <w:lang w:bidi="ar"/>
        </w:rPr>
        <w:t>认识对象、认识主体、认识的基础：实践都是无限发展的</w:t>
      </w:r>
    </w:p>
    <w:p>
      <w:pPr>
        <w:widowControl/>
        <w:shd w:val="clear" w:color="auto" w:fill="FFFFFF"/>
        <w:wordWrap w:val="0"/>
        <w:spacing w:line="360" w:lineRule="atLeast"/>
        <w:ind w:firstLine="84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⑶认识的发展具有上升性：</w:t>
      </w:r>
    </w:p>
    <w:p>
      <w:pPr>
        <w:widowControl/>
        <w:shd w:val="clear" w:color="auto" w:fill="FFFFFF"/>
        <w:wordWrap w:val="0"/>
        <w:spacing w:line="360" w:lineRule="atLeast"/>
        <w:ind w:firstLine="84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①认识的反复性和无限性表明，从实践到认识、从认识到实践的循环是一种波浪式前进或螺旋式上升的过程，真理在发展中不断地超越自身。（认识不是直线前进，也不是循环运动）</w:t>
      </w:r>
    </w:p>
    <w:p>
      <w:pPr>
        <w:widowControl/>
        <w:shd w:val="clear" w:color="auto" w:fill="FFFFFF"/>
        <w:wordWrap w:val="0"/>
        <w:spacing w:line="360" w:lineRule="atLeast"/>
        <w:ind w:firstLine="84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②但是，那些经过实践反复检验的、已经确定的真理</w:t>
      </w:r>
      <w:r>
        <w:rPr>
          <w:rFonts w:hint="eastAsia" w:ascii="新宋体" w:hAnsi="新宋体" w:eastAsia="新宋体" w:cs="新宋体"/>
          <w:b/>
          <w:kern w:val="0"/>
          <w:sz w:val="22"/>
          <w:szCs w:val="22"/>
          <w:shd w:val="clear" w:color="auto" w:fill="FFFFFF"/>
          <w:lang w:bidi="ar"/>
        </w:rPr>
        <w:t>并没有被推翻，而是不断地向前发展</w:t>
      </w:r>
      <w:r>
        <w:rPr>
          <w:rFonts w:hint="eastAsia" w:ascii="新宋体" w:hAnsi="新宋体" w:eastAsia="新宋体" w:cs="新宋体"/>
          <w:kern w:val="0"/>
          <w:sz w:val="22"/>
          <w:szCs w:val="22"/>
          <w:shd w:val="clear" w:color="auto" w:fill="FFFFFF"/>
          <w:lang w:bidi="ar"/>
        </w:rPr>
        <w:t>。</w:t>
      </w:r>
    </w:p>
    <w:p>
      <w:pPr>
        <w:widowControl/>
        <w:shd w:val="clear" w:color="auto" w:fill="FFFFFF"/>
        <w:wordWrap w:val="0"/>
        <w:spacing w:line="360" w:lineRule="atLeast"/>
        <w:ind w:firstLine="840"/>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⑷方法论：</w:t>
      </w:r>
      <w:r>
        <w:rPr>
          <w:rFonts w:hint="eastAsia" w:ascii="新宋体" w:hAnsi="新宋体" w:eastAsia="新宋体" w:cs="新宋体"/>
          <w:kern w:val="0"/>
          <w:sz w:val="22"/>
          <w:szCs w:val="22"/>
          <w:shd w:val="clear" w:color="auto" w:fill="FFFFFF"/>
          <w:lang w:bidi="ar"/>
        </w:rPr>
        <w:t>真理的反复性、无限性和上升性要求我们要与时俱进，开拓创新，在实践中认识和发展真理，在实践中检验和发展真理。</w:t>
      </w:r>
    </w:p>
    <w:p>
      <w:pPr>
        <w:widowControl/>
        <w:shd w:val="clear" w:color="auto" w:fill="FFFFFF"/>
        <w:wordWrap w:val="0"/>
        <w:spacing w:line="360" w:lineRule="atLeast"/>
        <w:jc w:val="center"/>
        <w:rPr>
          <w:rFonts w:ascii="宋体" w:hAnsi="宋体" w:eastAsia="宋体" w:cs="宋体"/>
          <w:sz w:val="16"/>
          <w:szCs w:val="16"/>
        </w:rPr>
      </w:pPr>
      <w:r>
        <w:rPr>
          <w:rFonts w:hint="eastAsia" w:ascii="新宋体" w:hAnsi="新宋体" w:eastAsia="新宋体" w:cs="新宋体"/>
          <w:b/>
          <w:bCs/>
          <w:kern w:val="0"/>
          <w:sz w:val="24"/>
          <w:shd w:val="clear" w:color="auto" w:fill="FFFFFF"/>
          <w:lang w:bidi="ar"/>
        </w:rPr>
        <w:t>第五课  寻觅社会的真谛（</w:t>
      </w:r>
      <w:r>
        <w:rPr>
          <w:rFonts w:hint="eastAsia" w:ascii="新宋体" w:hAnsi="新宋体" w:eastAsia="新宋体" w:cs="新宋体"/>
          <w:b/>
          <w:bCs/>
          <w:kern w:val="0"/>
          <w:sz w:val="22"/>
          <w:szCs w:val="22"/>
          <w:shd w:val="clear" w:color="auto" w:fill="FFFFFF"/>
          <w:lang w:bidi="ar"/>
        </w:rPr>
        <w:t>历史唯物主义或</w:t>
      </w:r>
      <w:r>
        <w:rPr>
          <w:rFonts w:hint="eastAsia" w:ascii="新宋体" w:hAnsi="新宋体" w:eastAsia="新宋体" w:cs="新宋体"/>
          <w:b/>
          <w:bCs/>
          <w:kern w:val="0"/>
          <w:sz w:val="24"/>
          <w:shd w:val="clear" w:color="auto" w:fill="FFFFFF"/>
          <w:lang w:bidi="ar"/>
        </w:rPr>
        <w:t>唯物史观）</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一、社会历史的本质</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1.劳动是社会历史的起点</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2.全部社会生活在本质上是实践的。</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3.社会存在与社会意识</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⑴全部社会生活领域由社会存在和社会意识两部分构成。</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⑵历史观的基本问题：社会存在与社会意识的关系问题。</w:t>
      </w:r>
    </w:p>
    <w:p>
      <w:pPr>
        <w:widowControl/>
        <w:shd w:val="clear" w:color="auto" w:fill="FFFFFF"/>
        <w:wordWrap w:val="0"/>
        <w:spacing w:line="360" w:lineRule="atLeast"/>
        <w:ind w:firstLine="602"/>
        <w:jc w:val="left"/>
        <w:rPr>
          <w:rFonts w:ascii="新宋体" w:hAnsi="新宋体" w:eastAsia="新宋体" w:cs="新宋体"/>
          <w:bCs/>
          <w:kern w:val="0"/>
          <w:sz w:val="22"/>
          <w:szCs w:val="22"/>
          <w:shd w:val="clear" w:color="auto" w:fill="FFFFFF"/>
          <w:lang w:bidi="ar"/>
        </w:rPr>
      </w:pPr>
      <w:r>
        <w:rPr>
          <w:rFonts w:hint="eastAsia" w:ascii="新宋体" w:hAnsi="新宋体" w:eastAsia="新宋体" w:cs="新宋体"/>
          <w:bCs/>
          <w:kern w:val="0"/>
          <w:sz w:val="22"/>
          <w:szCs w:val="22"/>
          <w:shd w:val="clear" w:color="auto" w:fill="FFFFFF"/>
          <w:lang w:bidi="ar"/>
        </w:rPr>
        <w:t>⑶划分历史唯物主义和历史唯心主义的唯一标准：</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对社会存在与社会意识何者为第一性的不同回答，形成了历史唯物主义和历史唯心主义两种基本的历史观。</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4.社会存在与社会意识的辩证关系原理（历史唯物主义的根本观点）P60-P61</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①社会存在决定社会意识。社会意识是对社会存在的反映。</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a.性质上：有什么样的社会存在，就有什么样的社会意识。 (“性质”决定“性质”)</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b.过程上：社会存在的变化、发展决定社会意识的变化、发展。(“变化”决定“变化”)</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②社会意识具有相对独立性。</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a.时间上：社会意识有时落后于社会存在，有时又会先于社会存在而变化发展。（社会存在与社会意识的变化、发展不完全同步）</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b.性质上：落后的社会意识对社会的发展起阻碍作用，先进的社会意识可以正确地预见社会发展的方向和趋势，对社会发展起积极的推动作用。（社会意识对社会存在具有能动的反作用。）</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二、社会历史的发展</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1.社会历史发展的规律</w:t>
      </w:r>
    </w:p>
    <w:p>
      <w:pPr>
        <w:widowControl/>
        <w:shd w:val="clear" w:color="auto" w:fill="FFFFFF"/>
        <w:wordWrap w:val="0"/>
        <w:spacing w:line="360" w:lineRule="atLeast"/>
        <w:ind w:firstLine="602"/>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bCs/>
          <w:kern w:val="0"/>
          <w:sz w:val="22"/>
          <w:szCs w:val="22"/>
          <w:shd w:val="clear" w:color="auto" w:fill="FFFFFF"/>
          <w:lang w:bidi="ar"/>
        </w:rPr>
        <w:t>⑴物质生活资料的生产活动是人类社会存在和发展的基础。</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⑵生产方式：生产力与生产关系的有机结合和统一构成社会的生产方式。</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①生产力</w:t>
      </w:r>
      <w:r>
        <w:rPr>
          <w:rFonts w:hint="eastAsia" w:ascii="宋体" w:hAnsi="宋体" w:eastAsia="宋体" w:cs="宋体"/>
          <w:sz w:val="16"/>
          <w:szCs w:val="16"/>
        </w:rPr>
        <w:t>：</w:t>
      </w:r>
      <w:r>
        <w:rPr>
          <w:rFonts w:hint="eastAsia" w:ascii="新宋体" w:hAnsi="新宋体" w:eastAsia="新宋体" w:cs="新宋体"/>
          <w:kern w:val="0"/>
          <w:sz w:val="22"/>
          <w:szCs w:val="22"/>
          <w:shd w:val="clear" w:color="auto" w:fill="FFFFFF"/>
          <w:lang w:bidi="ar"/>
        </w:rPr>
        <w:t>包括劳动者、劳动对象和劳动资料</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②生产关系</w:t>
      </w:r>
      <w:r>
        <w:rPr>
          <w:rFonts w:hint="eastAsia" w:ascii="宋体" w:hAnsi="宋体" w:eastAsia="宋体" w:cs="宋体"/>
          <w:sz w:val="16"/>
          <w:szCs w:val="16"/>
        </w:rPr>
        <w:t>：</w:t>
      </w:r>
      <w:r>
        <w:rPr>
          <w:rFonts w:hint="eastAsia" w:ascii="新宋体" w:hAnsi="新宋体" w:eastAsia="新宋体" w:cs="新宋体"/>
          <w:kern w:val="0"/>
          <w:sz w:val="22"/>
          <w:szCs w:val="22"/>
          <w:shd w:val="clear" w:color="auto" w:fill="FFFFFF"/>
          <w:lang w:bidi="ar"/>
        </w:rPr>
        <w:t>生产资料所有制关系、生产中人与人的关系和产品分配关系。</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⑶生产力与生产关系的辩证关系（P62）</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①生产力决定生产关系。生产力是生产方式中最革命、最活跃的因素，生产力的状态决定生产关系的性质，生产力的变化发展，迟早要引起生产关系的变革。</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②生产关系对生产力具有反作用。当生产关系适应生产力发展状况时，它对生产力的发展起推动作用；当生产关系不适合生产力发展状况时，它对生产力发展起阻碍作用。</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⑷经济基础与上层建筑</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①经济基础：是指由一定社会发展阶段的生产力决定的占统治地位的</w:t>
      </w:r>
      <w:r>
        <w:rPr>
          <w:rFonts w:hint="eastAsia" w:ascii="新宋体" w:hAnsi="新宋体" w:eastAsia="新宋体" w:cs="新宋体"/>
          <w:b/>
          <w:kern w:val="0"/>
          <w:sz w:val="22"/>
          <w:szCs w:val="22"/>
          <w:shd w:val="clear" w:color="auto" w:fill="FFFFFF"/>
          <w:lang w:bidi="ar"/>
        </w:rPr>
        <w:t>生产关系</w:t>
      </w:r>
      <w:r>
        <w:rPr>
          <w:rFonts w:hint="eastAsia" w:ascii="新宋体" w:hAnsi="新宋体" w:eastAsia="新宋体" w:cs="新宋体"/>
          <w:kern w:val="0"/>
          <w:sz w:val="22"/>
          <w:szCs w:val="22"/>
          <w:shd w:val="clear" w:color="auto" w:fill="FFFFFF"/>
          <w:lang w:bidi="ar"/>
        </w:rPr>
        <w:t>的总和。</w:t>
      </w:r>
    </w:p>
    <w:p>
      <w:pPr>
        <w:widowControl/>
        <w:shd w:val="clear" w:color="auto" w:fill="FFFFFF"/>
        <w:wordWrap w:val="0"/>
        <w:spacing w:line="360" w:lineRule="atLeast"/>
        <w:ind w:firstLine="60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②上层建筑：思想上层建筑（政治法律思想，道德、宗教、哲学、艺术等）</w:t>
      </w:r>
    </w:p>
    <w:p>
      <w:pPr>
        <w:widowControl/>
        <w:shd w:val="clear" w:color="auto" w:fill="FFFFFF"/>
        <w:wordWrap w:val="0"/>
        <w:spacing w:line="360" w:lineRule="atLeast"/>
        <w:ind w:firstLine="60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 xml:space="preserve">            政治上层建筑（政治法律制度，军队、警察、监狱、法庭政治部门等）</w:t>
      </w:r>
    </w:p>
    <w:p>
      <w:pPr>
        <w:widowControl/>
        <w:shd w:val="clear" w:color="auto" w:fill="FFFFFF"/>
        <w:wordWrap w:val="0"/>
        <w:spacing w:line="360" w:lineRule="atLeast"/>
        <w:ind w:firstLine="60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b/>
          <w:bCs/>
          <w:kern w:val="0"/>
          <w:sz w:val="22"/>
          <w:szCs w:val="22"/>
          <w:shd w:val="clear" w:color="auto" w:fill="FFFFFF"/>
          <w:lang w:bidi="ar"/>
        </w:rPr>
        <w:t>【特别提醒】：经济制度属于经济基础、国家政权是上层建筑的核心</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b/>
          <w:kern w:val="0"/>
          <w:sz w:val="22"/>
          <w:szCs w:val="22"/>
          <w:shd w:val="clear" w:color="auto" w:fill="FFFFFF"/>
          <w:lang w:bidi="ar"/>
        </w:rPr>
        <w:t>③二者的辩证关系</w:t>
      </w:r>
      <w:r>
        <w:rPr>
          <w:rFonts w:hint="eastAsia" w:ascii="新宋体" w:hAnsi="新宋体" w:eastAsia="新宋体" w:cs="新宋体"/>
          <w:b/>
          <w:bCs/>
          <w:kern w:val="0"/>
          <w:sz w:val="22"/>
          <w:szCs w:val="22"/>
          <w:shd w:val="clear" w:color="auto" w:fill="FFFFFF"/>
          <w:lang w:bidi="ar"/>
        </w:rPr>
        <w:t>（P63）</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a.经济基础决定上层建筑。</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b.上层建筑对经济基础具有反作用。当上层建筑适合经济基础状况时，它就促进经济基础的巩固和完善；当上层建筑不适合经济基础状况时，它就阻碍经济基础的发展和变革。</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c.当上层建筑</w:t>
      </w:r>
      <w:r>
        <w:rPr>
          <w:rFonts w:hint="eastAsia" w:ascii="新宋体" w:hAnsi="新宋体" w:eastAsia="新宋体" w:cs="新宋体"/>
          <w:b/>
          <w:kern w:val="0"/>
          <w:sz w:val="22"/>
          <w:szCs w:val="22"/>
          <w:shd w:val="clear" w:color="auto" w:fill="FFFFFF"/>
          <w:lang w:bidi="ar"/>
        </w:rPr>
        <w:t>为先进的经济基础</w:t>
      </w:r>
      <w:r>
        <w:rPr>
          <w:rFonts w:hint="eastAsia" w:ascii="新宋体" w:hAnsi="新宋体" w:eastAsia="新宋体" w:cs="新宋体"/>
          <w:kern w:val="0"/>
          <w:sz w:val="22"/>
          <w:szCs w:val="22"/>
          <w:shd w:val="clear" w:color="auto" w:fill="FFFFFF"/>
          <w:lang w:bidi="ar"/>
        </w:rPr>
        <w:t>服务时，它就</w:t>
      </w:r>
      <w:r>
        <w:rPr>
          <w:rFonts w:hint="eastAsia" w:ascii="新宋体" w:hAnsi="新宋体" w:eastAsia="新宋体" w:cs="新宋体"/>
          <w:b/>
          <w:kern w:val="0"/>
          <w:sz w:val="22"/>
          <w:szCs w:val="22"/>
          <w:shd w:val="clear" w:color="auto" w:fill="FFFFFF"/>
          <w:lang w:bidi="ar"/>
        </w:rPr>
        <w:t>促进生产力</w:t>
      </w:r>
      <w:r>
        <w:rPr>
          <w:rFonts w:hint="eastAsia" w:ascii="新宋体" w:hAnsi="新宋体" w:eastAsia="新宋体" w:cs="新宋体"/>
          <w:kern w:val="0"/>
          <w:sz w:val="22"/>
          <w:szCs w:val="22"/>
          <w:shd w:val="clear" w:color="auto" w:fill="FFFFFF"/>
          <w:lang w:bidi="ar"/>
        </w:rPr>
        <w:t>的发展，推动</w:t>
      </w:r>
      <w:r>
        <w:rPr>
          <w:rFonts w:hint="eastAsia" w:ascii="新宋体" w:hAnsi="新宋体" w:eastAsia="新宋体" w:cs="新宋体"/>
          <w:b/>
          <w:kern w:val="0"/>
          <w:sz w:val="22"/>
          <w:szCs w:val="22"/>
          <w:shd w:val="clear" w:color="auto" w:fill="FFFFFF"/>
          <w:lang w:bidi="ar"/>
        </w:rPr>
        <w:t>社会</w:t>
      </w:r>
      <w:r>
        <w:rPr>
          <w:rFonts w:hint="eastAsia" w:ascii="新宋体" w:hAnsi="新宋体" w:eastAsia="新宋体" w:cs="新宋体"/>
          <w:kern w:val="0"/>
          <w:sz w:val="22"/>
          <w:szCs w:val="22"/>
          <w:shd w:val="clear" w:color="auto" w:fill="FFFFFF"/>
          <w:lang w:bidi="ar"/>
        </w:rPr>
        <w:t>的进步；当它为</w:t>
      </w:r>
      <w:r>
        <w:rPr>
          <w:rFonts w:hint="eastAsia" w:ascii="新宋体" w:hAnsi="新宋体" w:eastAsia="新宋体" w:cs="新宋体"/>
          <w:b/>
          <w:kern w:val="0"/>
          <w:sz w:val="22"/>
          <w:szCs w:val="22"/>
          <w:shd w:val="clear" w:color="auto" w:fill="FFFFFF"/>
          <w:lang w:bidi="ar"/>
        </w:rPr>
        <w:t>落后的经济基础</w:t>
      </w:r>
      <w:r>
        <w:rPr>
          <w:rFonts w:hint="eastAsia" w:ascii="新宋体" w:hAnsi="新宋体" w:eastAsia="新宋体" w:cs="新宋体"/>
          <w:kern w:val="0"/>
          <w:sz w:val="22"/>
          <w:szCs w:val="22"/>
          <w:shd w:val="clear" w:color="auto" w:fill="FFFFFF"/>
          <w:lang w:bidi="ar"/>
        </w:rPr>
        <w:t>服务时，则</w:t>
      </w:r>
      <w:r>
        <w:rPr>
          <w:rFonts w:hint="eastAsia" w:ascii="新宋体" w:hAnsi="新宋体" w:eastAsia="新宋体" w:cs="新宋体"/>
          <w:b/>
          <w:kern w:val="0"/>
          <w:sz w:val="22"/>
          <w:szCs w:val="22"/>
          <w:shd w:val="clear" w:color="auto" w:fill="FFFFFF"/>
          <w:lang w:bidi="ar"/>
        </w:rPr>
        <w:t>束缚生产力</w:t>
      </w:r>
      <w:r>
        <w:rPr>
          <w:rFonts w:hint="eastAsia" w:ascii="新宋体" w:hAnsi="新宋体" w:eastAsia="新宋体" w:cs="新宋体"/>
          <w:kern w:val="0"/>
          <w:sz w:val="22"/>
          <w:szCs w:val="22"/>
          <w:shd w:val="clear" w:color="auto" w:fill="FFFFFF"/>
          <w:lang w:bidi="ar"/>
        </w:rPr>
        <w:t>的发展，阻碍</w:t>
      </w:r>
      <w:r>
        <w:rPr>
          <w:rFonts w:hint="eastAsia" w:ascii="新宋体" w:hAnsi="新宋体" w:eastAsia="新宋体" w:cs="新宋体"/>
          <w:b/>
          <w:kern w:val="0"/>
          <w:sz w:val="22"/>
          <w:szCs w:val="22"/>
          <w:shd w:val="clear" w:color="auto" w:fill="FFFFFF"/>
          <w:lang w:bidi="ar"/>
        </w:rPr>
        <w:t>社会</w:t>
      </w:r>
      <w:r>
        <w:rPr>
          <w:rFonts w:hint="eastAsia" w:ascii="新宋体" w:hAnsi="新宋体" w:eastAsia="新宋体" w:cs="新宋体"/>
          <w:kern w:val="0"/>
          <w:sz w:val="22"/>
          <w:szCs w:val="22"/>
          <w:shd w:val="clear" w:color="auto" w:fill="FFFFFF"/>
          <w:lang w:bidi="ar"/>
        </w:rPr>
        <w:t>前进。（上层建筑反作用于生产力）</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⑸社会历史发展的规律(P63)</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①生产关系一定要适合生产力状况的规律。（生产力与生产关系的相互作用及其矛盾运动，表明了生产力与生产关系之间内在的、本质的、必然的联系）</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②上层建筑一定要适合经济基础状况的规律。（经济基础与上层建筑的相互作用及其矛盾运动，体现了两者之间内在的、本质的、必然的联系）</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⑹人类社会的基本矛盾：生产力与生产关系的矛盾；经济基础与上层建筑的矛盾</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2.社会历史发展的趋势(P64)</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⑴社会发展的总趋势和过程：</w:t>
      </w:r>
      <w:r>
        <w:rPr>
          <w:rFonts w:hint="eastAsia" w:ascii="新宋体" w:hAnsi="新宋体" w:eastAsia="新宋体" w:cs="新宋体"/>
          <w:bCs/>
          <w:kern w:val="0"/>
          <w:sz w:val="22"/>
          <w:szCs w:val="22"/>
          <w:shd w:val="clear" w:color="auto" w:fill="FFFFFF"/>
          <w:lang w:bidi="ar"/>
        </w:rPr>
        <w:t>社会发展的总趋势是前进的、上升的，发展的过程是曲折的</w:t>
      </w:r>
      <w:r>
        <w:rPr>
          <w:rFonts w:hint="eastAsia" w:ascii="新宋体" w:hAnsi="新宋体" w:eastAsia="新宋体" w:cs="新宋体"/>
          <w:b/>
          <w:bCs/>
          <w:kern w:val="0"/>
          <w:sz w:val="22"/>
          <w:szCs w:val="22"/>
          <w:shd w:val="clear" w:color="auto" w:fill="FFFFFF"/>
          <w:lang w:bidi="ar"/>
        </w:rPr>
        <w:t>。</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⑵社会发展的实现途径（社会基本矛盾是如何推动社会历史发展的？）：</w:t>
      </w:r>
      <w:r>
        <w:rPr>
          <w:rFonts w:hint="eastAsia" w:ascii="新宋体" w:hAnsi="新宋体" w:eastAsia="新宋体" w:cs="新宋体"/>
          <w:kern w:val="0"/>
          <w:sz w:val="22"/>
          <w:szCs w:val="22"/>
          <w:shd w:val="clear" w:color="auto" w:fill="FFFFFF"/>
          <w:lang w:bidi="ar"/>
        </w:rPr>
        <w:t>社会发展是在生产力和生产关系，经济基础和上层建筑的矛盾运动中，即社会基本矛盾的不断产生、发展和解决中实现的。（社会发展的根本动力）</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①在阶级社会里，社会基本矛盾的解决、主要是通过阶级斗争实现的，阶级斗争是推动阶级社会发展的直接动力。</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②社会主义社会的基本矛盾是通过社会主义的自我发展、自我完善加以解决。(通过改革解决)</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a.改革：是社会主义制度的自我完善和发展，是社会主义社会发展的直接动力。</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b.特点：社会主义社会的基本矛盾仍然是生产力和生产关系、经济基础和上层建筑之间的矛盾。但这一矛盾是非对抗性的矛盾。</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c.改革的根本目的，就是使生产关系适应生产力的发展，使上层建筑适应经济基础的发展。</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⑶社会主义社会是共产主义社会的初级阶段。</w:t>
      </w:r>
      <w:r>
        <w:rPr>
          <w:rFonts w:hint="eastAsia" w:ascii="新宋体" w:hAnsi="新宋体" w:eastAsia="新宋体" w:cs="新宋体"/>
          <w:kern w:val="0"/>
          <w:sz w:val="22"/>
          <w:szCs w:val="22"/>
          <w:shd w:val="clear" w:color="auto" w:fill="FFFFFF"/>
          <w:lang w:bidi="ar"/>
        </w:rPr>
        <w:t>人类通过各种实践活动不断解决社会基本矛盾，推动社会由低级到高级发展。社会主义必然代替资本主义，走向共产主义，是社会历史发展不可逆转的总趋势。</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三、社会历史的主体</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1.人民群众：</w:t>
      </w:r>
      <w:r>
        <w:rPr>
          <w:rFonts w:hint="eastAsia" w:ascii="新宋体" w:hAnsi="新宋体" w:eastAsia="新宋体" w:cs="新宋体"/>
          <w:kern w:val="0"/>
          <w:sz w:val="22"/>
          <w:szCs w:val="22"/>
          <w:shd w:val="clear" w:color="auto" w:fill="FFFFFF"/>
          <w:lang w:bidi="ar"/>
        </w:rPr>
        <w:t>在我国现阶段，全体社会主义劳动者、社会主义事业的建设者、拥护社会主义的爱国者、拥护祖国统一和致力于中华民族伟大复兴的爱国者，都属于人民群众的范围。</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2.人民群众是历史的创造者(P66-P67)</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⑴人民群众是社会历史的主体。（地位）</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⑵人民群众是社会物质财富的创造者。（作用）</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⑶人民群众是社会精神财富的创造者。（作用）</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⑷人民群众是社会变革的决定力量。（作用）</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3.群众观点与群众路线(P68)</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⑴坚持群众观点和群众路线的意义：</w:t>
      </w:r>
      <w:r>
        <w:rPr>
          <w:rFonts w:hint="eastAsia" w:ascii="新宋体" w:hAnsi="新宋体" w:eastAsia="新宋体" w:cs="新宋体"/>
          <w:kern w:val="0"/>
          <w:sz w:val="22"/>
          <w:szCs w:val="22"/>
          <w:shd w:val="clear" w:color="auto" w:fill="FFFFFF"/>
          <w:lang w:bidi="ar"/>
        </w:rPr>
        <w:t>坚持群众观点和群众路线，是中国共产党领导中国人民夺取民主革命胜利的</w:t>
      </w:r>
      <w:r>
        <w:rPr>
          <w:rFonts w:hint="eastAsia" w:ascii="新宋体" w:hAnsi="新宋体" w:eastAsia="新宋体" w:cs="新宋体"/>
          <w:b/>
          <w:kern w:val="0"/>
          <w:sz w:val="22"/>
          <w:szCs w:val="22"/>
          <w:shd w:val="clear" w:color="auto" w:fill="FFFFFF"/>
          <w:lang w:bidi="ar"/>
        </w:rPr>
        <w:t>重要保证</w:t>
      </w:r>
      <w:r>
        <w:rPr>
          <w:rFonts w:hint="eastAsia" w:ascii="新宋体" w:hAnsi="新宋体" w:eastAsia="新宋体" w:cs="新宋体"/>
          <w:kern w:val="0"/>
          <w:sz w:val="22"/>
          <w:szCs w:val="22"/>
          <w:shd w:val="clear" w:color="auto" w:fill="FFFFFF"/>
          <w:lang w:bidi="ar"/>
        </w:rPr>
        <w:t>，是取得社会主义革命和建设胜利并成功发展中国特色社会主义的</w:t>
      </w:r>
      <w:r>
        <w:rPr>
          <w:rFonts w:hint="eastAsia" w:ascii="新宋体" w:hAnsi="新宋体" w:eastAsia="新宋体" w:cs="新宋体"/>
          <w:b/>
          <w:kern w:val="0"/>
          <w:sz w:val="22"/>
          <w:szCs w:val="22"/>
          <w:shd w:val="clear" w:color="auto" w:fill="FFFFFF"/>
          <w:lang w:bidi="ar"/>
        </w:rPr>
        <w:t>重要保证</w:t>
      </w:r>
      <w:r>
        <w:rPr>
          <w:rFonts w:hint="eastAsia" w:ascii="新宋体" w:hAnsi="新宋体" w:eastAsia="新宋体" w:cs="新宋体"/>
          <w:kern w:val="0"/>
          <w:sz w:val="22"/>
          <w:szCs w:val="22"/>
          <w:shd w:val="clear" w:color="auto" w:fill="FFFFFF"/>
          <w:lang w:bidi="ar"/>
        </w:rPr>
        <w:t>。也是推动改革开放不断取得成功的</w:t>
      </w:r>
      <w:r>
        <w:rPr>
          <w:rFonts w:hint="eastAsia" w:ascii="新宋体" w:hAnsi="新宋体" w:eastAsia="新宋体" w:cs="新宋体"/>
          <w:b/>
          <w:kern w:val="0"/>
          <w:sz w:val="22"/>
          <w:szCs w:val="22"/>
          <w:shd w:val="clear" w:color="auto" w:fill="FFFFFF"/>
          <w:lang w:bidi="ar"/>
        </w:rPr>
        <w:t>重要保证</w:t>
      </w:r>
      <w:r>
        <w:rPr>
          <w:rFonts w:hint="eastAsia" w:ascii="新宋体" w:hAnsi="新宋体" w:eastAsia="新宋体" w:cs="新宋体"/>
          <w:kern w:val="0"/>
          <w:sz w:val="22"/>
          <w:szCs w:val="22"/>
          <w:shd w:val="clear" w:color="auto" w:fill="FFFFFF"/>
          <w:lang w:bidi="ar"/>
        </w:rPr>
        <w:t>。</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⑵我们党的群众观点的基本内容：</w:t>
      </w:r>
      <w:r>
        <w:rPr>
          <w:rFonts w:hint="eastAsia" w:ascii="新宋体" w:hAnsi="新宋体" w:eastAsia="新宋体" w:cs="新宋体"/>
          <w:kern w:val="0"/>
          <w:sz w:val="22"/>
          <w:szCs w:val="22"/>
          <w:shd w:val="clear" w:color="auto" w:fill="FFFFFF"/>
          <w:lang w:bidi="ar"/>
        </w:rPr>
        <w:t>相信人民群众自己解放自己，全心全意为人民服务，一切向人民群众负责，虚心向人民群众学习。</w:t>
      </w:r>
    </w:p>
    <w:p>
      <w:pPr>
        <w:widowControl/>
        <w:shd w:val="clear" w:color="auto" w:fill="FFFFFF"/>
        <w:wordWrap w:val="0"/>
        <w:spacing w:line="360" w:lineRule="atLeast"/>
        <w:ind w:firstLine="60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重要性（地位）：群众观点是无产阶级政党的根本立场和根本观点，是党制定路线、方针、政策的根本出发点。</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⑶我们党的群众路线的基本内容是：一切为了群众，一切依靠群众，从群众中来，到群众中去。</w:t>
      </w:r>
    </w:p>
    <w:p>
      <w:pPr>
        <w:widowControl/>
        <w:shd w:val="clear" w:color="auto" w:fill="FFFFFF"/>
        <w:wordWrap w:val="0"/>
        <w:spacing w:line="360" w:lineRule="atLeast"/>
        <w:ind w:firstLine="602"/>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重要性（地位）：</w:t>
      </w:r>
      <w:r>
        <w:rPr>
          <w:rFonts w:hint="eastAsia" w:ascii="新宋体" w:hAnsi="新宋体" w:eastAsia="新宋体" w:cs="新宋体"/>
          <w:kern w:val="0"/>
          <w:sz w:val="22"/>
          <w:szCs w:val="22"/>
          <w:shd w:val="clear" w:color="auto" w:fill="FFFFFF"/>
          <w:lang w:bidi="ar"/>
        </w:rPr>
        <w:t>群众路线是无产阶级政党的根本的领导方法和工作方法，是我们党的生命线和根本工作路线。党的根基在人民、血脉在人民、力量在人民。</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★马克思主义群众观的原理及方法论</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【原理内容】①人民群众是历史的创造者，是社会历史（实践）的主体。②人民群众是社会物质财富的创造者，是社会精神财富的创造者，是社会变革的决定力量。</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【方法论意义】</w:t>
      </w:r>
      <w:r>
        <w:rPr>
          <w:rFonts w:hint="eastAsia" w:ascii="新宋体" w:hAnsi="新宋体" w:eastAsia="新宋体" w:cs="新宋体"/>
          <w:kern w:val="0"/>
          <w:sz w:val="22"/>
          <w:szCs w:val="22"/>
          <w:shd w:val="clear" w:color="auto" w:fill="FFFFFF"/>
          <w:lang w:bidi="ar"/>
        </w:rPr>
        <w:t>坚持群众观点和群众路线</w:t>
      </w:r>
    </w:p>
    <w:p>
      <w:pPr>
        <w:widowControl/>
        <w:shd w:val="clear" w:color="auto" w:fill="FFFFFF"/>
        <w:wordWrap w:val="0"/>
        <w:spacing w:line="360" w:lineRule="atLeast"/>
        <w:jc w:val="center"/>
        <w:rPr>
          <w:rFonts w:ascii="新宋体" w:hAnsi="新宋体" w:eastAsia="新宋体" w:cs="新宋体"/>
          <w:b/>
          <w:bCs/>
          <w:kern w:val="0"/>
          <w:sz w:val="24"/>
          <w:shd w:val="clear" w:color="auto" w:fill="FFFFFF"/>
          <w:lang w:bidi="ar"/>
        </w:rPr>
      </w:pPr>
    </w:p>
    <w:p>
      <w:pPr>
        <w:widowControl/>
        <w:shd w:val="clear" w:color="auto" w:fill="FFFFFF"/>
        <w:wordWrap w:val="0"/>
        <w:spacing w:line="360" w:lineRule="atLeast"/>
        <w:jc w:val="center"/>
        <w:rPr>
          <w:rFonts w:ascii="新宋体" w:hAnsi="新宋体" w:eastAsia="新宋体" w:cs="新宋体"/>
          <w:b/>
          <w:bCs/>
          <w:kern w:val="0"/>
          <w:sz w:val="24"/>
          <w:shd w:val="clear" w:color="auto" w:fill="FFFFFF"/>
          <w:lang w:bidi="ar"/>
        </w:rPr>
      </w:pPr>
    </w:p>
    <w:p>
      <w:pPr>
        <w:widowControl/>
        <w:shd w:val="clear" w:color="auto" w:fill="FFFFFF"/>
        <w:wordWrap w:val="0"/>
        <w:spacing w:line="360" w:lineRule="atLeast"/>
        <w:jc w:val="center"/>
        <w:rPr>
          <w:rFonts w:ascii="宋体" w:hAnsi="宋体" w:eastAsia="宋体" w:cs="宋体"/>
          <w:sz w:val="16"/>
          <w:szCs w:val="16"/>
        </w:rPr>
      </w:pPr>
      <w:r>
        <w:rPr>
          <w:rFonts w:hint="eastAsia" w:ascii="新宋体" w:hAnsi="新宋体" w:eastAsia="新宋体" w:cs="新宋体"/>
          <w:b/>
          <w:bCs/>
          <w:kern w:val="0"/>
          <w:sz w:val="24"/>
          <w:shd w:val="clear" w:color="auto" w:fill="FFFFFF"/>
          <w:lang w:bidi="ar"/>
        </w:rPr>
        <w:t>第六课  实现人生的价值（价值观）</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一、价值与价值观</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1.价值观的导向作用</w:t>
      </w:r>
    </w:p>
    <w:p>
      <w:pPr>
        <w:widowControl/>
        <w:shd w:val="clear" w:color="auto" w:fill="FFFFFF"/>
        <w:wordWrap w:val="0"/>
        <w:spacing w:line="360" w:lineRule="atLeast"/>
        <w:ind w:firstLine="720"/>
        <w:jc w:val="left"/>
        <w:rPr>
          <w:rFonts w:ascii="新宋体" w:hAnsi="新宋体" w:eastAsia="新宋体" w:cs="新宋体"/>
          <w:kern w:val="0"/>
          <w:sz w:val="22"/>
          <w:szCs w:val="22"/>
          <w:shd w:val="clear" w:color="auto" w:fill="FFFFFF"/>
          <w:lang w:bidi="ar"/>
        </w:rPr>
      </w:pPr>
      <w:r>
        <w:rPr>
          <w:rFonts w:hint="eastAsia" w:ascii="新宋体" w:hAnsi="新宋体" w:eastAsia="新宋体" w:cs="新宋体"/>
          <w:kern w:val="0"/>
          <w:sz w:val="22"/>
          <w:szCs w:val="22"/>
          <w:shd w:val="clear" w:color="auto" w:fill="FFFFFF"/>
          <w:lang w:bidi="ar"/>
        </w:rPr>
        <w:t>①价值观对人们认识世界和改造世界的活动具有重要的导向作用。一方面，价值观影响人们对事物的认识和评价。另一方面，价值观影响人们改造世界的活动，影响人们的行为选择。</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②价值观是人生的重要向导。人生道路和生活方式的选择，都是在一定的世界观和价值观指导下进行的。</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③价值观承载着一个民族和国家的精神追求,体现着一个社会评判是非曲直的标准。人类社会发展的历史表明,对一个民族和国家来说,最持久、最深层的精神力量是全社会共同认可的核心价值观。</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二、作出正确的价值判断和价值选择,就必须价值判断与价值选择</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1.自觉遵循社会发展的客观规律</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2.自觉站在最广大人民的立场上</w:t>
      </w:r>
      <w:r>
        <w:rPr>
          <w:rFonts w:hint="eastAsia" w:ascii="宋体" w:hAnsi="宋体" w:eastAsia="宋体" w:cs="宋体"/>
          <w:sz w:val="16"/>
          <w:szCs w:val="16"/>
        </w:rPr>
        <w:t>(</w:t>
      </w:r>
      <w:r>
        <w:rPr>
          <w:rFonts w:hint="eastAsia" w:ascii="新宋体" w:hAnsi="新宋体" w:eastAsia="新宋体" w:cs="新宋体"/>
          <w:b/>
          <w:bCs/>
          <w:kern w:val="0"/>
          <w:sz w:val="22"/>
          <w:szCs w:val="22"/>
          <w:shd w:val="clear" w:color="auto" w:fill="FFFFFF"/>
          <w:lang w:bidi="ar"/>
        </w:rPr>
        <w:t>最高标准)</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①最高价值标准：把人民群众的利益作为最高的价值标准。</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②做事情对错的根本衡量尺度：人民拥护不拥护、人民赞成不赞成、人民高兴不高兴。</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③要求：我们要自觉站在最广大人民的立场上，牢固树立为人民服务的思想,把献身人民的事业、维护最广大人民的利益作为自己最高的价值追求。</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三、价值创造和实现</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1.弘扬劳动精神 实现人生价值（根本途径）</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2.在个人与社会的统一中创造和实现价值(客观因素)</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
          <w:bCs/>
          <w:kern w:val="0"/>
          <w:sz w:val="22"/>
          <w:szCs w:val="22"/>
          <w:shd w:val="clear" w:color="auto" w:fill="FFFFFF"/>
          <w:lang w:bidi="ar"/>
        </w:rPr>
        <w:t>3.在砥砺自我中创造和实现价值（主观因素）</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⑴创造和实现人生价值,需要充分发挥主观能动性,需要顽强拼搏、自强不息的精神。只有奋斗的人生才称得上幸福的人生，奋斗本身就是一种幸福。</w:t>
      </w:r>
    </w:p>
    <w:p>
      <w:pPr>
        <w:widowControl/>
        <w:shd w:val="clear" w:color="auto" w:fill="FFFFFF"/>
        <w:wordWrap w:val="0"/>
        <w:spacing w:line="360" w:lineRule="atLeast"/>
        <w:ind w:firstLine="720"/>
        <w:jc w:val="left"/>
        <w:rPr>
          <w:rFonts w:ascii="宋体" w:hAnsi="宋体" w:eastAsia="宋体" w:cs="宋体"/>
          <w:sz w:val="16"/>
          <w:szCs w:val="16"/>
        </w:rPr>
      </w:pPr>
      <w:r>
        <w:rPr>
          <w:rFonts w:hint="eastAsia" w:ascii="新宋体" w:hAnsi="新宋体" w:eastAsia="新宋体" w:cs="新宋体"/>
          <w:kern w:val="0"/>
          <w:sz w:val="22"/>
          <w:szCs w:val="22"/>
          <w:shd w:val="clear" w:color="auto" w:fill="FFFFFF"/>
          <w:lang w:bidi="ar"/>
        </w:rPr>
        <w:t>⑵创造和实现人生价值,需要努力增长自己的才干,全面提高个人素质。</w:t>
      </w:r>
    </w:p>
    <w:p>
      <w:pPr>
        <w:widowControl/>
        <w:shd w:val="clear" w:color="auto" w:fill="FFFFFF"/>
        <w:wordWrap w:val="0"/>
        <w:spacing w:line="360" w:lineRule="atLeast"/>
        <w:ind w:firstLine="723"/>
        <w:jc w:val="left"/>
        <w:rPr>
          <w:rFonts w:ascii="宋体" w:hAnsi="宋体" w:eastAsia="宋体" w:cs="宋体"/>
          <w:sz w:val="16"/>
          <w:szCs w:val="16"/>
        </w:rPr>
      </w:pPr>
      <w:r>
        <w:rPr>
          <w:rFonts w:hint="eastAsia" w:ascii="新宋体" w:hAnsi="新宋体" w:eastAsia="新宋体" w:cs="新宋体"/>
          <w:bCs/>
          <w:kern w:val="0"/>
          <w:sz w:val="22"/>
          <w:szCs w:val="22"/>
          <w:shd w:val="clear" w:color="auto" w:fill="FFFFFF"/>
          <w:lang w:bidi="ar"/>
        </w:rPr>
        <w:t>⑶创造和实现人生价值,需要有坚定的理想信念,需要正确价值观的指引。</w:t>
      </w:r>
    </w:p>
    <w:p>
      <w:pPr>
        <w:widowControl/>
        <w:shd w:val="clear" w:color="auto" w:fill="FFFFFF"/>
        <w:wordWrap w:val="0"/>
        <w:spacing w:line="360" w:lineRule="atLeast"/>
        <w:ind w:firstLine="723"/>
        <w:jc w:val="left"/>
        <w:rPr>
          <w:rFonts w:ascii="宋体" w:hAnsi="宋体" w:eastAsia="宋体" w:cs="宋体"/>
          <w:sz w:val="16"/>
          <w:szCs w:val="16"/>
        </w:rPr>
        <w:sectPr>
          <w:headerReference r:id="rId3" w:type="default"/>
          <w:footerReference r:id="rId4" w:type="default"/>
          <w:pgSz w:w="11906" w:h="16838"/>
          <w:pgMar w:top="720" w:right="720" w:bottom="720" w:left="720" w:header="851" w:footer="992" w:gutter="0"/>
          <w:cols w:space="425" w:num="1"/>
          <w:docGrid w:type="lines" w:linePitch="312" w:charSpace="0"/>
        </w:sectPr>
      </w:pPr>
      <w:r>
        <w:rPr>
          <w:rFonts w:hint="eastAsia" w:ascii="新宋体" w:hAnsi="新宋体" w:eastAsia="新宋体" w:cs="新宋体"/>
          <w:bCs/>
          <w:kern w:val="0"/>
          <w:sz w:val="22"/>
          <w:szCs w:val="22"/>
          <w:shd w:val="clear" w:color="auto" w:fill="FFFFFF"/>
          <w:lang w:bidi="ar"/>
        </w:rPr>
        <w:t>⑷创造和实现人生价值,需要锤炼品德修为，不断打牢道德根据。</w:t>
      </w:r>
      <w:r>
        <w:rPr>
          <w:rFonts w:hint="eastAsia" w:ascii="新宋体" w:hAnsi="新宋体" w:eastAsia="新宋体" w:cs="新宋体"/>
          <w:kern w:val="0"/>
          <w:sz w:val="22"/>
          <w:szCs w:val="22"/>
          <w:shd w:val="clear" w:color="auto" w:fill="FFFFFF"/>
          <w:lang w:bidi="ar"/>
        </w:rPr>
        <w:t>自觉树立和践行社会主义核心价值观，弘扬中华传统美德，不断修身立德。</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MzcwMmEyYTFjYzk0OGNlOTdkNmRlMjRjZTg5NzQifQ=="/>
  </w:docVars>
  <w:rsids>
    <w:rsidRoot w:val="002F6B0D"/>
    <w:rsid w:val="000639E1"/>
    <w:rsid w:val="0018416A"/>
    <w:rsid w:val="00195778"/>
    <w:rsid w:val="001A4E6A"/>
    <w:rsid w:val="001C7E14"/>
    <w:rsid w:val="002154BC"/>
    <w:rsid w:val="00225F12"/>
    <w:rsid w:val="002F6B0D"/>
    <w:rsid w:val="003B4161"/>
    <w:rsid w:val="003F7016"/>
    <w:rsid w:val="004151FC"/>
    <w:rsid w:val="0043606D"/>
    <w:rsid w:val="004B5B71"/>
    <w:rsid w:val="00505113"/>
    <w:rsid w:val="005E04E4"/>
    <w:rsid w:val="00664BA1"/>
    <w:rsid w:val="006D09E7"/>
    <w:rsid w:val="00772A25"/>
    <w:rsid w:val="007F5B95"/>
    <w:rsid w:val="0097681A"/>
    <w:rsid w:val="009A448A"/>
    <w:rsid w:val="00AE41E6"/>
    <w:rsid w:val="00B044C2"/>
    <w:rsid w:val="00B156CC"/>
    <w:rsid w:val="00B411FF"/>
    <w:rsid w:val="00C02FC6"/>
    <w:rsid w:val="00CC6F50"/>
    <w:rsid w:val="00D911A3"/>
    <w:rsid w:val="00EE180A"/>
    <w:rsid w:val="00FF27CD"/>
    <w:rsid w:val="2D717D36"/>
    <w:rsid w:val="51221676"/>
    <w:rsid w:val="6E1371BF"/>
    <w:rsid w:val="721A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853DA-8DA0-413B-80F2-6632FB47A2EA}">
  <ds:schemaRefs/>
</ds:datastoreItem>
</file>

<file path=docProps/app.xml><?xml version="1.0" encoding="utf-8"?>
<Properties xmlns="http://schemas.openxmlformats.org/officeDocument/2006/extended-properties" xmlns:vt="http://schemas.openxmlformats.org/officeDocument/2006/docPropsVTypes">
  <Template>Normal</Template>
  <Pages>8</Pages>
  <Words>7721</Words>
  <Characters>599</Characters>
  <Lines>4</Lines>
  <Paragraphs>16</Paragraphs>
  <TotalTime>21</TotalTime>
  <ScaleCrop>false</ScaleCrop>
  <LinksUpToDate>false</LinksUpToDate>
  <CharactersWithSpaces>8304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2021-10-25T11:52:00Z</dcterms:created>
  <dc:creator>Administrator</dc:creator>
  <cp:lastModifiedBy>Administrator</cp:lastModifiedBy>
  <cp:lastPrinted>2021-10-25T23:53:00Z</cp:lastPrinted>
  <dcterms:modified xsi:type="dcterms:W3CDTF">2023-10-08T01:00:49Z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F919E99D5C5348459ABB3A70BE404213_12</vt:lpwstr>
  </property>
</Properties>
</file>