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default" w:ascii="黑体" w:hAnsi="黑体" w:eastAsia="宋体" w:cs="黑体"/>
          <w:b/>
          <w:i w:val="0"/>
          <w:sz w:val="30"/>
          <w:lang w:val="en-US" w:eastAsia="zh-CN"/>
        </w:rPr>
      </w:pP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i w:val="0"/>
          <w:sz w:val="30"/>
          <w:lang w:val="en-US" w:eastAsia="zh-CN"/>
        </w:rPr>
        <w:t>逐差法求加速度练习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一、实验题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3264535</wp:posOffset>
            </wp:positionH>
            <wp:positionV relativeFrom="paragraph">
              <wp:posOffset>850265</wp:posOffset>
            </wp:positionV>
            <wp:extent cx="3288665" cy="438150"/>
            <wp:effectExtent l="0" t="0" r="13335" b="19050"/>
            <wp:wrapSquare wrapText="bothSides"/>
            <wp:docPr id="100003" name="图片 100003" descr="@@@49867eed-1b94-458b-8160-4d858b2a4b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49867eed-1b94-458b-8160-4d858b2a4b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1．在“研究匀变速直线运动”的实验中，某同学由周期为</w:t>
      </w:r>
      <w:r>
        <w:object>
          <v:shape id="_x0000_i1025" o:spt="75" alt="eqIdbafe6391d9dd9cf8afde59473269e75f" type="#_x0000_t75" style="height:15.8pt;width:44.85pt;" o:ole="t" filled="f" o:preferrelative="t" stroked="f" coordsize="21600,21600">
            <v:path/>
            <v:fill on="f" focussize="0,0"/>
            <v:stroke on="f" joinstyle="miter"/>
            <v:imagedata r:id="rId13" o:title="eqIdbafe6391d9dd9cf8afde59473269e75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t>的打点计时器得到一条清晰的纸带，纸带上每两个计数点间还有四个点未画出，其中</w:t>
      </w:r>
      <w:r>
        <w:object>
          <v:shape id="_x0000_i1026" o:spt="75" alt="eqId4e08608f352e2e2005aa79b848e41d1d" type="#_x0000_t75" style="height:15.8pt;width:52.75pt;" o:ole="t" filled="f" o:preferrelative="t" stroked="f" coordsize="21600,21600">
            <v:path/>
            <v:fill on="f" focussize="0,0"/>
            <v:stroke on="f" joinstyle="miter"/>
            <v:imagedata r:id="rId15" o:title="eqIda333d54643978c7d2e8b87fdb103a66a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t>，</w:t>
      </w:r>
      <w:r>
        <w:object>
          <v:shape id="_x0000_i1027" o:spt="75" alt="eqId29bb422213262e7acf6d6b891be57ddb" type="#_x0000_t75" style="height:15.7pt;width:53.65pt;" o:ole="t" filled="f" o:preferrelative="t" stroked="f" coordsize="21600,21600">
            <v:path/>
            <v:fill on="f" focussize="0,0"/>
            <v:stroke on="f" joinstyle="miter"/>
            <v:imagedata r:id="rId17" o:title="eqId0eb45f74ab11ddafdb740f2045a7c82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t>，</w:t>
      </w:r>
      <w:r>
        <w:object>
          <v:shape id="_x0000_i1028" o:spt="75" alt="eqIdad3b88b7d0907ce43c443573965ea157" type="#_x0000_t75" style="height:15.75pt;width:57.2pt;" o:ole="t" filled="f" o:preferrelative="t" stroked="f" coordsize="21600,21600">
            <v:path/>
            <v:fill on="f" focussize="0,0"/>
            <v:stroke on="f" joinstyle="miter"/>
            <v:imagedata r:id="rId19" o:title="eqIdad3b88b7d0907ce43c443573965ea157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t>，</w:t>
      </w:r>
      <w:r>
        <w:object>
          <v:shape id="_x0000_i1029" o:spt="75" alt="eqId48bd12fe1c02c41fd69e5648bd22b5e3" type="#_x0000_t75" style="height:15.8pt;width:58.05pt;" o:ole="t" filled="f" o:preferrelative="t" stroked="f" coordsize="21600,21600">
            <v:path/>
            <v:fill on="f" focussize="0,0"/>
            <v:stroke on="f" joinstyle="miter"/>
            <v:imagedata r:id="rId21" o:title="eqId02cf238147a04bdcbb59f70b428e26dc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t>，</w:t>
      </w:r>
      <w:r>
        <w:object>
          <v:shape id="_x0000_i1030" o:spt="75" alt="eqId200ea54e360857de135a117c6b61a0b5" type="#_x0000_t75" style="height:15.8pt;width:58.05pt;" o:ole="t" filled="f" o:preferrelative="t" stroked="f" coordsize="21600,21600">
            <v:path/>
            <v:fill on="f" focussize="0,0"/>
            <v:stroke on="f" joinstyle="miter"/>
            <v:imagedata r:id="rId23" o:title="eqId9a365adb489b2f8141be14b20ecb23b8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t>，</w:t>
      </w:r>
      <w:r>
        <w:object>
          <v:shape id="_x0000_i1031" o:spt="75" alt="eqId50faa2de43bcd4e8db5d097eca8d5748" type="#_x0000_t75" style="height:15.7pt;width:58.95pt;" o:ole="t" filled="f" o:preferrelative="t" stroked="f" coordsize="21600,21600">
            <v:path/>
            <v:fill on="f" focussize="0,0"/>
            <v:stroke on="f" joinstyle="miter"/>
            <v:imagedata r:id="rId25" o:title="eqId822925b197d85ede68d77248b45c7f8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（1）接通电源与让纸带随物体开始运动，这两个操作的时间关系应当是(      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A．先接通电源，再释放纸带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B．先释放纸带，再接通电源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C．释放纸带的同时接通电源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D．不同的实验要求不同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（2）利用以上数据可求得</w:t>
      </w:r>
      <w:r>
        <w:rPr>
          <w:rFonts w:ascii="Times New Roman" w:hAnsi="Times New Roman" w:eastAsia="Times New Roman" w:cs="Times New Roman"/>
          <w:i/>
        </w:rPr>
        <w:t>A</w:t>
      </w:r>
      <w:r>
        <w:t>点的瞬时速度大小为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t>m/s（结果保留两位有效数字）；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（3）请写出利用所有数据运用逐差法求物体加速度的计算公式</w:t>
      </w:r>
      <w:r>
        <w:object>
          <v:shape id="_x0000_i1032" o:spt="75" alt="eqId380bbacf854e30e2e747fc286d2b9997" type="#_x0000_t75" style="height:9.8pt;width:17.55pt;" o:ole="t" filled="f" o:preferrelative="t" stroked="f" coordsize="21600,21600">
            <v:path/>
            <v:fill on="f" focussize="0,0"/>
            <v:stroke on="f" joinstyle="miter"/>
            <v:imagedata r:id="rId27" o:title="eqId380bbacf854e30e2e747fc286d2b999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t>。（用含</w:t>
      </w:r>
      <w:r>
        <w:object>
          <v:shape id="_x0000_i1033" o:spt="75" alt="eqIdae9ab1621cd729a18b2173e95d557376" type="#_x0000_t75" style="height:14.75pt;width:9.65pt;" o:ole="t" filled="f" o:preferrelative="t" stroked="f" coordsize="21600,21600">
            <v:path/>
            <v:fill on="f" focussize="0,0"/>
            <v:stroke on="f" joinstyle="miter"/>
            <v:imagedata r:id="rId29" o:title="eqIdae9ab1621cd729a18b2173e95d55737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t>、</w:t>
      </w:r>
      <w:r>
        <w:object>
          <v:shape id="_x0000_i1034" o:spt="75" alt="eqId54eba004c3cf1aca04c71d3c6ac00cbe" type="#_x0000_t75" style="height:16.1pt;width:10.55pt;" o:ole="t" filled="f" o:preferrelative="t" stroked="f" coordsize="21600,21600">
            <v:path/>
            <v:fill on="f" focussize="0,0"/>
            <v:stroke on="f" joinstyle="miter"/>
            <v:imagedata r:id="rId31" o:title="eqId54eba004c3cf1aca04c71d3c6ac00cbe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t>、</w:t>
      </w:r>
      <w:r>
        <w:object>
          <v:shape id="_x0000_i1035" o:spt="75" alt="eqId6ca37b303e5680c37ab7d8c2221d0de9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33" o:title="eqId6ca37b303e5680c37ab7d8c2221d0de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t>、</w:t>
      </w:r>
      <w:r>
        <w:object>
          <v:shape id="_x0000_i1036" o:spt="75" alt="eqId90252e9af53a2d4bdb4936f1c6f21d9a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35" o:title="eqId90252e9af53a2d4bdb4936f1c6f21d9a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t>、</w:t>
      </w:r>
      <w:r>
        <w:object>
          <v:shape id="_x0000_i1037" o:spt="75" alt="eqIde9e95efdf327b5b005e5da78e2e264e7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37" o:title="eqIde9e95efdf327b5b005e5da78e2e264e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t>、</w:t>
      </w:r>
      <w:r>
        <w:object>
          <v:shape id="_x0000_i1038" o:spt="75" alt="eqIdb89bdec9df9a774571422e3c5ea85def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39" o:title="eqIdb89bdec9df9a774571422e3c5ea85def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t>和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  <w:i/>
          <w:vertAlign w:val="subscript"/>
        </w:rPr>
        <w:t>0</w:t>
      </w:r>
      <w:r>
        <w:t>的表达式表示）；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（4）小车运动的加速度大小是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object>
          <v:shape id="_x0000_i1039" o:spt="75" alt="eqIdbf15322699ee692781e91e11ee58b91b" type="#_x0000_t75" style="height:13.8pt;width:26.4pt;" o:ole="t" filled="f" o:preferrelative="t" stroked="f" coordsize="21600,21600">
            <v:path/>
            <v:fill on="f" focussize="0,0"/>
            <v:stroke on="f" joinstyle="miter"/>
            <v:imagedata r:id="rId41" o:title="eqIdbf15322699ee692781e91e11ee58b91b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t>（结果保留三位有效数字）；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（5）若当时电网中交变电流的频率是51Hz，导致打点周期变小，但是做实验的同学并不知道，那么由此测量计算出的加速度值比实际值偏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t>。（填“大”或“小”）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2．某同学在做研究匀变速直线运动实验时，获取了一条纸带的一部分，0、1、2、3、4、5、6、7是计数点，每相邻两计数点间还有4个计时点图中未标出，打点频率为50Hz，计数点间的距离如图所示。由于粗心，该同学忘了测量3、4两个计数点之间的距离。求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（1）其中6号计数点的瞬时速度的大小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i/>
          <w:vertAlign w:val="subscript"/>
        </w:rPr>
        <w:t>6</w:t>
      </w:r>
      <w: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t>m/s。（保留三位有效数字）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（2）利用逐差法处理数据，计算出滑块的加速度</w:t>
      </w:r>
      <w:r>
        <w:rPr>
          <w:rFonts w:ascii="Times New Roman" w:hAnsi="Times New Roman" w:eastAsia="Times New Roman" w:cs="Times New Roman"/>
          <w:i/>
        </w:rPr>
        <w:t>a</w:t>
      </w:r>
      <w: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t>m/s</w:t>
      </w:r>
      <w:r>
        <w:rPr>
          <w:vertAlign w:val="superscript"/>
        </w:rPr>
        <w:t>2</w:t>
      </w:r>
      <w:r>
        <w:t>。（保留三位有效数字）。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36265" cy="478790"/>
            <wp:effectExtent l="0" t="0" r="13335" b="3810"/>
            <wp:docPr id="100005" name="图片 100005" descr="@@@186a861e-bf5c-475d-a538-72750b7fb0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86a861e-bf5c-475d-a538-72750b7fb08c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3435350</wp:posOffset>
            </wp:positionH>
            <wp:positionV relativeFrom="paragraph">
              <wp:posOffset>601980</wp:posOffset>
            </wp:positionV>
            <wp:extent cx="2717165" cy="397510"/>
            <wp:effectExtent l="0" t="0" r="635" b="8890"/>
            <wp:wrapSquare wrapText="bothSides"/>
            <wp:docPr id="100007" name="图片 100007" descr="@@@bfd5ef523b2f4bb0bfe3d13a880ce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bfd5ef523b2f4bb0bfe3d13a880cef1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3．在“研究匀变速直线运动”的实验中，某同学由周期为</w:t>
      </w:r>
      <w:r>
        <w:object>
          <v:shape id="_x0000_i1040" o:spt="75" alt="eqId401b3646c2291e236adaa238143a5ca1" type="#_x0000_t75" style="height:12.75pt;width:43.05pt;" o:ole="t" filled="f" o:preferrelative="t" stroked="f" coordsize="21600,21600">
            <v:path/>
            <v:fill on="f" focussize="0,0"/>
            <v:stroke on="f" joinstyle="miter"/>
            <v:imagedata r:id="rId45" o:title="eqId401b3646c2291e236adaa238143a5ca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t>的打点计时器得到一条清晰的纸带，纸带上每两个计数点间还有四个点未画出，其中</w:t>
      </w:r>
      <w:r>
        <w:object>
          <v:shape id="_x0000_i1041" o:spt="75" alt="eqIda333d54643978c7d2e8b87fdb103a66a" type="#_x0000_t75" style="height:15.8pt;width:52.75pt;" o:ole="t" filled="f" o:preferrelative="t" stroked="f" coordsize="21600,21600">
            <v:path/>
            <v:fill on="f" focussize="0,0"/>
            <v:stroke on="f" joinstyle="miter"/>
            <v:imagedata r:id="rId15" o:title="eqIda333d54643978c7d2e8b87fdb103a66a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t>，</w:t>
      </w:r>
      <w:r>
        <w:object>
          <v:shape id="_x0000_i1042" o:spt="75" alt="eqId0eb45f74ab11ddafdb740f2045a7c825" type="#_x0000_t75" style="height:15.6pt;width:53.65pt;" o:ole="t" filled="f" o:preferrelative="t" stroked="f" coordsize="21600,21600">
            <v:path/>
            <v:fill on="f" focussize="0,0"/>
            <v:stroke on="f" joinstyle="miter"/>
            <v:imagedata r:id="rId17" o:title="eqId0eb45f74ab11ddafdb740f2045a7c825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t>，</w:t>
      </w:r>
      <w:r>
        <w:object>
          <v:shape id="_x0000_i1043" o:spt="75" alt="eqIdd5b00dc8e84f2d60622a20a17286012b" type="#_x0000_t75" style="height:15.8pt;width:52.75pt;" o:ole="t" filled="f" o:preferrelative="t" stroked="f" coordsize="21600,21600">
            <v:path/>
            <v:fill on="f" focussize="0,0"/>
            <v:stroke on="f" joinstyle="miter"/>
            <v:imagedata r:id="rId49" o:title="eqIdd5b00dc8e84f2d60622a20a17286012b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t>，</w:t>
      </w:r>
      <w:r>
        <w:object>
          <v:shape id="_x0000_i1044" o:spt="75" alt="eqId02cf238147a04bdcbb59f70b428e26dc" type="#_x0000_t75" style="height:15.8pt;width:58.05pt;" o:ole="t" filled="f" o:preferrelative="t" stroked="f" coordsize="21600,21600">
            <v:path/>
            <v:fill on="f" focussize="0,0"/>
            <v:stroke on="f" joinstyle="miter"/>
            <v:imagedata r:id="rId21" o:title="eqId02cf238147a04bdcbb59f70b428e26dc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t>，</w:t>
      </w:r>
      <w:r>
        <w:object>
          <v:shape id="_x0000_i1045" o:spt="75" alt="eqId9a365adb489b2f8141be14b20ecb23b8" type="#_x0000_t75" style="height:15.8pt;width:58.05pt;" o:ole="t" filled="f" o:preferrelative="t" stroked="f" coordsize="21600,21600">
            <v:path/>
            <v:fill on="f" focussize="0,0"/>
            <v:stroke on="f" joinstyle="miter"/>
            <v:imagedata r:id="rId23" o:title="eqId9a365adb489b2f8141be14b20ecb23b8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t>，</w:t>
      </w:r>
      <w:r>
        <w:object>
          <v:shape id="_x0000_i1046" o:spt="75" alt="eqId822925b197d85ede68d77248b45c7f82" type="#_x0000_t75" style="height:15.65pt;width:58.95pt;" o:ole="t" filled="f" o:preferrelative="t" stroked="f" coordsize="21600,21600">
            <v:path/>
            <v:fill on="f" focussize="0,0"/>
            <v:stroke on="f" joinstyle="miter"/>
            <v:imagedata r:id="rId25" o:title="eqId822925b197d85ede68d77248b45c7f82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①接通电源与让纸带随物体开始运动，这两个操作的时间关系应当是(          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A．先接通电源，再释放纸带    B．先释放纸带，再接通电源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C．释放纸带的同时接通电源    D．不同的实验要求不同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②利用以上数据可求得</w:t>
      </w:r>
      <w:r>
        <w:rPr>
          <w:rFonts w:ascii="Times New Roman" w:hAnsi="Times New Roman" w:eastAsia="Times New Roman" w:cs="Times New Roman"/>
          <w:i/>
        </w:rPr>
        <w:t>A</w:t>
      </w:r>
      <w:r>
        <w:t>点的瞬时速度大小为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t>（结果保留两位有效数字）；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③请写出利用所有数据运用逐差法求物体加速度的计算公式</w:t>
      </w:r>
      <w:r>
        <w:rPr>
          <w:rFonts w:ascii="Times New Roman" w:hAnsi="Times New Roman" w:eastAsia="Times New Roman" w:cs="Times New Roman"/>
          <w:i/>
        </w:rPr>
        <w:t>a</w:t>
      </w:r>
      <w: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t>。（用含</w:t>
      </w:r>
      <w:r>
        <w:rPr>
          <w:rFonts w:ascii="Times New Roman" w:hAnsi="Times New Roman" w:eastAsia="Times New Roman" w:cs="Times New Roman"/>
          <w:i/>
        </w:rPr>
        <w:t>s1</w:t>
      </w:r>
      <w:r>
        <w:t>、</w:t>
      </w:r>
      <w:r>
        <w:rPr>
          <w:rFonts w:ascii="Times New Roman" w:hAnsi="Times New Roman" w:eastAsia="Times New Roman" w:cs="Times New Roman"/>
          <w:i/>
        </w:rPr>
        <w:t>s2</w:t>
      </w:r>
      <w:r>
        <w:t>、</w:t>
      </w:r>
      <w:r>
        <w:rPr>
          <w:rFonts w:ascii="Times New Roman" w:hAnsi="Times New Roman" w:eastAsia="Times New Roman" w:cs="Times New Roman"/>
          <w:i/>
        </w:rPr>
        <w:t>s3</w:t>
      </w:r>
      <w:r>
        <w:t>、</w:t>
      </w:r>
      <w:r>
        <w:rPr>
          <w:rFonts w:ascii="Times New Roman" w:hAnsi="Times New Roman" w:eastAsia="Times New Roman" w:cs="Times New Roman"/>
          <w:i/>
        </w:rPr>
        <w:t>s4</w:t>
      </w:r>
      <w:r>
        <w:t>、</w:t>
      </w:r>
      <w:r>
        <w:rPr>
          <w:rFonts w:ascii="Times New Roman" w:hAnsi="Times New Roman" w:eastAsia="Times New Roman" w:cs="Times New Roman"/>
          <w:i/>
        </w:rPr>
        <w:t>s5</w:t>
      </w:r>
      <w:r>
        <w:t>、</w:t>
      </w:r>
      <w:r>
        <w:rPr>
          <w:rFonts w:ascii="Times New Roman" w:hAnsi="Times New Roman" w:eastAsia="Times New Roman" w:cs="Times New Roman"/>
          <w:i/>
        </w:rPr>
        <w:t>s6</w:t>
      </w:r>
      <w:r>
        <w:t>和</w:t>
      </w:r>
      <w:r>
        <w:rPr>
          <w:rFonts w:ascii="Times New Roman" w:hAnsi="Times New Roman" w:eastAsia="Times New Roman" w:cs="Times New Roman"/>
          <w:i/>
        </w:rPr>
        <w:t>T</w:t>
      </w:r>
      <w:r>
        <w:t>的表达式表示）；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④小车运动的加速度大小是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object>
          <v:shape id="_x0000_i1047" o:spt="75" alt="eqIdd747ba8869d2b6f569d9d42b2fea21ed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54" o:title="eqIdd747ba8869d2b6f569d9d42b2fea21ed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t>（结果保留三位有效数字）；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⑤若当时电网中交变电流的频率是49Hz，导致打点周期变大，但是做实验的同学并不知道，那么由此测量计算出的加速度值比实际值偏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t>。（填“大”或“小”）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4．甲、乙两位同学分别用不同的实验方案，做“测匀变速直线运动的加速度”实验。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3179445</wp:posOffset>
            </wp:positionH>
            <wp:positionV relativeFrom="paragraph">
              <wp:posOffset>338455</wp:posOffset>
            </wp:positionV>
            <wp:extent cx="2979420" cy="484505"/>
            <wp:effectExtent l="0" t="0" r="17780" b="23495"/>
            <wp:wrapSquare wrapText="bothSides"/>
            <wp:docPr id="100011" name="图片 100011" descr="@@@bbd103e6-2f2a-485c-baef-0b0c12f5b3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bbd103e6-2f2a-485c-baef-0b0c12f5b3ee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929255" cy="1100455"/>
            <wp:effectExtent l="0" t="0" r="17145" b="17145"/>
            <wp:docPr id="100009" name="图片 100009" descr="@@@11016dab-cc9b-4424-a2a1-f525680b55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11016dab-cc9b-4424-a2a1-f525680b55dc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1）甲同学的实验装置如图1所示。一小车放在水平长木板上，左侧拴有一细软线，跨过固定在木板边缘的滑轮与一重物相连，小车右侧与穿过电火花计时器的纸带相连，在重物牵引下，小车在木板上向左运动。甲同学过通过实验获得的纸带，如图所示，给出了电火花计时器在纸带上打出的一些计数点，相邻的两个计数点间还有4个点没画出，已知电火花计时器所用的交流电频率</w:t>
      </w:r>
      <w:r>
        <w:rPr>
          <w:rFonts w:ascii="Times New Roman" w:hAnsi="Times New Roman" w:eastAsia="Times New Roman" w:cs="Times New Roman"/>
          <w:i/>
        </w:rPr>
        <w:t>f</w:t>
      </w:r>
      <w:r>
        <w:t>为50Hz。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①他认为小车做匀加速直线运动，他的判断依据是：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②他测得两个计数点间的距离如下：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1</w:t>
      </w:r>
      <w:r>
        <w:t>=3.38cm，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2</w:t>
      </w:r>
      <w:r>
        <w:t>=3.77cm，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3</w:t>
      </w:r>
      <w:r>
        <w:t>=4.15cm，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4</w:t>
      </w:r>
      <w:r>
        <w:t>=4.52cm，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5</w:t>
      </w:r>
      <w:r>
        <w:t>=4.91cm，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6</w:t>
      </w:r>
      <w:r>
        <w:t>=5.29cm；根据纸带可以计算打下各点时小车的瞬时速度及小车的加速度，现计算打下第2点时小车的瞬时速度表达式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i/>
          <w:vertAlign w:val="subscript"/>
        </w:rPr>
        <w:t>2</w:t>
      </w:r>
      <w: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t>，（用已知物理量符号表示），大小为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i/>
          <w:vertAlign w:val="subscript"/>
        </w:rPr>
        <w:t>2</w:t>
      </w:r>
      <w: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t>m/s；用逐差法求小车的加速度表达式</w:t>
      </w:r>
      <w:r>
        <w:rPr>
          <w:rFonts w:ascii="Times New Roman" w:hAnsi="Times New Roman" w:eastAsia="Times New Roman" w:cs="Times New Roman"/>
          <w:i/>
        </w:rPr>
        <w:t>a</w:t>
      </w:r>
      <w: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t>，（用已知物理量符号表示），大小为</w:t>
      </w:r>
      <w:r>
        <w:rPr>
          <w:rFonts w:ascii="Times New Roman" w:hAnsi="Times New Roman" w:eastAsia="Times New Roman" w:cs="Times New Roman"/>
          <w:i/>
        </w:rPr>
        <w:t>a</w:t>
      </w:r>
      <w: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t>m/s</w:t>
      </w:r>
      <w:r>
        <w:rPr>
          <w:vertAlign w:val="superscript"/>
        </w:rPr>
        <w:t>2.</w:t>
      </w:r>
      <w:r>
        <w:t>（结果均取三位有效数字）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（3）乙同学利用图2所示的实验装置测定导轨上滑块运动的加速度，滑块上安装了宽度为</w:t>
      </w:r>
      <w:r>
        <w:rPr>
          <w:rFonts w:ascii="Times New Roman" w:hAnsi="Times New Roman" w:eastAsia="Times New Roman" w:cs="Times New Roman"/>
          <w:i/>
        </w:rPr>
        <w:t>d</w:t>
      </w:r>
      <w:r>
        <w:t>的挡光片，滑块在牵引力作用下先后通过两个光电门</w:t>
      </w:r>
      <w:r>
        <w:rPr>
          <w:rFonts w:ascii="Times New Roman" w:hAnsi="Times New Roman" w:eastAsia="Times New Roman" w:cs="Times New Roman"/>
          <w:i/>
        </w:rPr>
        <w:t>A</w:t>
      </w:r>
      <w: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t>，配套的数字毫秒计（图中未画出）记录了挡光片通过光电门</w:t>
      </w:r>
      <w:r>
        <w:rPr>
          <w:rFonts w:ascii="Times New Roman" w:hAnsi="Times New Roman" w:eastAsia="Times New Roman" w:cs="Times New Roman"/>
          <w:i/>
        </w:rPr>
        <w:t>A</w:t>
      </w:r>
      <w: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t>的时间分别为</w:t>
      </w:r>
      <w:r>
        <w:object>
          <v:shape id="_x0000_i1048" o:spt="75" alt="eqId4e92bd6437c721d719748794f8c191b5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58" o:title="eqId4e92bd6437c721d719748794f8c191b5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  <w:r>
        <w:t>、</w:t>
      </w:r>
      <w:r>
        <w:object>
          <v:shape id="_x0000_i1049" o:spt="75" alt="eqIdfc0993e04c1d1247cb34ad8a66358c5b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60" o:title="eqIdfc0993e04c1d1247cb34ad8a66358c5b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  <w:r>
        <w:t>，若两个光电门</w:t>
      </w:r>
      <w:r>
        <w:rPr>
          <w:rFonts w:ascii="Times New Roman" w:hAnsi="Times New Roman" w:eastAsia="Times New Roman" w:cs="Times New Roman"/>
          <w:i/>
        </w:rPr>
        <w:t>A</w:t>
      </w:r>
      <w: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t>间距离为</w:t>
      </w:r>
      <w:r>
        <w:rPr>
          <w:rFonts w:ascii="Times New Roman" w:hAnsi="Times New Roman" w:eastAsia="Times New Roman" w:cs="Times New Roman"/>
          <w:i/>
        </w:rPr>
        <w:t>L</w:t>
      </w:r>
      <w:r>
        <w:t>，则滑块通过第一个光电门的速度表达式为</w:t>
      </w:r>
      <w:r>
        <w:rPr>
          <w:rFonts w:hint="default"/>
          <w:lang w:val="en-US"/>
        </w:rPr>
        <w:t>V</w:t>
      </w:r>
      <w:r>
        <w:rPr>
          <w:rFonts w:hint="default"/>
          <w:vertAlign w:val="subscript"/>
          <w:lang w:val="en-US"/>
        </w:rPr>
        <w:t>A</w:t>
      </w:r>
      <w: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。（用题中符号表示）；滑块加速度的表达式为</w:t>
      </w:r>
      <w:r>
        <w:rPr>
          <w:rFonts w:ascii="Times New Roman" w:hAnsi="Times New Roman" w:eastAsia="Times New Roman" w:cs="Times New Roman"/>
          <w:i/>
        </w:rPr>
        <w:t>a</w:t>
      </w:r>
      <w: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t>。（用题中符号表示）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4020185</wp:posOffset>
            </wp:positionH>
            <wp:positionV relativeFrom="paragraph">
              <wp:posOffset>118745</wp:posOffset>
            </wp:positionV>
            <wp:extent cx="2519045" cy="812800"/>
            <wp:effectExtent l="0" t="0" r="20955" b="0"/>
            <wp:wrapSquare wrapText="bothSides"/>
            <wp:docPr id="100013" name="图片 100013" descr="@@@e9e609d8-2d61-4432-b0c9-53913dc82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e9e609d8-2d61-4432-b0c9-53913dc823a7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5．在用打点计时器打出纸带研究小车匀变速直线运动的实验中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（1）甲同学利用如下图所示的实验装置做研究匀变速直线运动实验．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请指出该同学在实验装置安装中存在的两处明显错误或不当：（电池电键所在处桌面没有画出）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①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hint="default" w:eastAsia="Times New Roman" w:cs="Times New Roman"/>
          <w:b w:val="0"/>
          <w:sz w:val="21"/>
          <w:u w:val="single"/>
          <w:lang w:val="en-US"/>
        </w:rPr>
        <w:t xml:space="preserve">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t>；②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rPr>
          <w:rFonts w:hint="default" w:eastAsia="Times New Roman" w:cs="Times New Roman"/>
          <w:b w:val="0"/>
          <w:sz w:val="21"/>
          <w:u w:val="single"/>
          <w:lang w:val="en-US"/>
        </w:rPr>
        <w:t xml:space="preserve">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t>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（2）乙同学在测定匀变速直线运动的加速度时，得到了一条较为理想的纸带，已在纸带上每5个计时点取好了一个计数点，依打点先后编为0、1、2、3、4、5.由于不小心，纸带被撕断了，如图所示．请根据给出的</w:t>
      </w:r>
      <w:r>
        <w:rPr>
          <w:rFonts w:ascii="Times New Roman" w:hAnsi="Times New Roman" w:eastAsia="Times New Roman" w:cs="Times New Roman"/>
          <w:i/>
        </w:rPr>
        <w:t>A</w:t>
      </w:r>
      <w: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t>、</w:t>
      </w:r>
      <w:r>
        <w:rPr>
          <w:rFonts w:ascii="Times New Roman" w:hAnsi="Times New Roman" w:eastAsia="Times New Roman" w:cs="Times New Roman"/>
          <w:i/>
        </w:rPr>
        <w:t>C</w:t>
      </w:r>
      <w:r>
        <w:t>、</w:t>
      </w:r>
      <w:r>
        <w:rPr>
          <w:rFonts w:ascii="Times New Roman" w:hAnsi="Times New Roman" w:eastAsia="Times New Roman" w:cs="Times New Roman"/>
          <w:i/>
        </w:rPr>
        <w:t>D</w:t>
      </w:r>
      <w:r>
        <w:t>四段纸带回答：从纸带A上撕下的那段应该是</w:t>
      </w:r>
      <w:r>
        <w:rPr>
          <w:rFonts w:ascii="Times New Roman" w:hAnsi="Times New Roman" w:eastAsia="Times New Roman" w:cs="Times New Roman"/>
          <w:i/>
        </w:rPr>
        <w:t>B</w:t>
      </w:r>
      <w:r>
        <w:t>、</w:t>
      </w:r>
      <w:r>
        <w:rPr>
          <w:rFonts w:ascii="Times New Roman" w:hAnsi="Times New Roman" w:eastAsia="Times New Roman" w:cs="Times New Roman"/>
          <w:i/>
        </w:rPr>
        <w:t>C</w:t>
      </w:r>
      <w:r>
        <w:t>、</w:t>
      </w:r>
      <w:r>
        <w:rPr>
          <w:rFonts w:ascii="Times New Roman" w:hAnsi="Times New Roman" w:eastAsia="Times New Roman" w:cs="Times New Roman"/>
          <w:i/>
        </w:rPr>
        <w:t>D</w:t>
      </w:r>
      <w:r>
        <w:t>三段纸带中的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t>．(填字母)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62075" cy="552450"/>
            <wp:effectExtent l="0" t="0" r="9525" b="6350"/>
            <wp:docPr id="100015" name="图片 100015" descr="@@@557e4a1d-317a-4fe6-91bf-98ed4ad87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557e4a1d-317a-4fe6-91bf-98ed4ad87130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14450" cy="533400"/>
            <wp:effectExtent l="0" t="0" r="6350" b="0"/>
            <wp:docPr id="100017" name="图片 100017" descr="@@@4d23cbc2-0f18-47f0-beee-9737285d8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4d23cbc2-0f18-47f0-beee-9737285d84bb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52550" cy="514350"/>
            <wp:effectExtent l="0" t="0" r="19050" b="19050"/>
            <wp:docPr id="100019" name="图片 100019" descr="@@@fecef304-0fd5-4de6-8bda-e27f394aa6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fecef304-0fd5-4de6-8bda-e27f394aa6a6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00175" cy="495300"/>
            <wp:effectExtent l="0" t="0" r="22225" b="12700"/>
            <wp:docPr id="100021" name="图片 100021" descr="@@@f9ae7ec7-4d05-4754-84c7-068c4075c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f9ae7ec7-4d05-4754-84c7-068c4075c876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（3）丙同学在实验时打出的纸带如图所示，每两点之间还有四点没有画出来，图中上面的数字为相邻两点间的距离，打点计时器的电源频率为50Hz。（结果均保留三位有效数字）求：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①打标号4的计数点时纸带的速度v</w:t>
      </w:r>
      <w:r>
        <w:rPr>
          <w:vertAlign w:val="subscript"/>
        </w:rPr>
        <w:t>4</w:t>
      </w:r>
      <w:r>
        <w:t xml:space="preserve"> =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t>m/s。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②0—6点间的加速度为</w:t>
      </w:r>
      <w:r>
        <w:rPr>
          <w:rFonts w:ascii="Times New Roman" w:hAnsi="Times New Roman" w:eastAsia="Times New Roman" w:cs="Times New Roman"/>
          <w:i/>
        </w:rPr>
        <w:t>a</w:t>
      </w:r>
      <w:r>
        <w:t xml:space="preserve">=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t>m/s</w:t>
      </w:r>
      <w:r>
        <w:rPr>
          <w:vertAlign w:val="superscript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51785" cy="525780"/>
            <wp:effectExtent l="0" t="0" r="18415" b="7620"/>
            <wp:docPr id="100023" name="图片 100023" descr="@@@ac8f06d8-6d3a-4887-aa69-f37bf2613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ac8f06d8-6d3a-4887-aa69-f37bf261314a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85178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r>
        <w:t>（4）丁同学得到纸带后测量了5段位移，依次为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1</w:t>
      </w:r>
      <w:r>
        <w:t>、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2</w:t>
      </w:r>
      <w:r>
        <w:t>、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3</w:t>
      </w:r>
      <w:r>
        <w:t>、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4</w:t>
      </w:r>
      <w:r>
        <w:t>、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5</w:t>
      </w:r>
      <w:r>
        <w:t>，每段位移对应的打点时间间隔为</w:t>
      </w:r>
      <w:r>
        <w:rPr>
          <w:rFonts w:ascii="Times New Roman" w:hAnsi="Times New Roman" w:eastAsia="Times New Roman" w:cs="Times New Roman"/>
          <w:i/>
        </w:rPr>
        <w:t>T</w:t>
      </w:r>
      <w:r>
        <w:t>。他用逐差法计算加速度时舍弃中间的数据S</w:t>
      </w:r>
      <w:r>
        <w:rPr>
          <w:vertAlign w:val="subscript"/>
        </w:rPr>
        <w:t>3</w:t>
      </w:r>
      <w:r>
        <w:t>，则他的计算公式应为</w:t>
      </w:r>
      <w:r>
        <w:rPr>
          <w:rFonts w:ascii="Times New Roman" w:hAnsi="Times New Roman" w:eastAsia="Times New Roman" w:cs="Times New Roman"/>
          <w:i/>
        </w:rPr>
        <w:t>a</w:t>
      </w:r>
      <w: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t>（用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1</w:t>
      </w:r>
      <w:r>
        <w:t>、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2</w:t>
      </w:r>
      <w:r>
        <w:t>、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4</w:t>
      </w:r>
      <w:r>
        <w:t>、</w:t>
      </w:r>
      <w:r>
        <w:rPr>
          <w:rFonts w:ascii="Times New Roman" w:hAnsi="Times New Roman" w:eastAsia="Times New Roman" w:cs="Times New Roman"/>
          <w:i/>
        </w:rPr>
        <w:t>S</w:t>
      </w:r>
      <w:r>
        <w:rPr>
          <w:rFonts w:ascii="Times New Roman" w:hAnsi="Times New Roman" w:eastAsia="Times New Roman" w:cs="Times New Roman"/>
          <w:i/>
          <w:vertAlign w:val="subscript"/>
        </w:rPr>
        <w:t>5</w:t>
      </w:r>
      <w:r>
        <w:t>、T表示）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sectPr>
          <w:footerReference r:id="rId3" w:type="default"/>
          <w:footerReference r:id="rId4" w:type="even"/>
          <w:pgSz w:w="11907" w:h="16839"/>
          <w:pgMar w:top="1440" w:right="1080" w:bottom="1440" w:left="1080" w:header="500" w:footer="500" w:gutter="0"/>
          <w:cols w:space="425" w:num="1" w:sep="1"/>
          <w:docGrid w:type="lines" w:linePitch="312" w:charSpace="0"/>
        </w:sect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20620" cy="526415"/>
            <wp:effectExtent l="0" t="0" r="17780" b="6985"/>
            <wp:docPr id="100025" name="图片 100025" descr="@@@27688d8e-f398-4182-baa0-ed668f218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27688d8e-f398-4182-baa0-ed668f21849a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806B0"/>
    <w:rsid w:val="00E476EE"/>
    <w:rsid w:val="00EF035E"/>
    <w:rsid w:val="00FA429B"/>
    <w:rsid w:val="B33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8" Type="http://schemas.openxmlformats.org/officeDocument/2006/relationships/fontTable" Target="fontTable.xml"/><Relationship Id="rId67" Type="http://schemas.openxmlformats.org/officeDocument/2006/relationships/image" Target="media/image33.png"/><Relationship Id="rId66" Type="http://schemas.openxmlformats.org/officeDocument/2006/relationships/image" Target="media/image32.png"/><Relationship Id="rId65" Type="http://schemas.openxmlformats.org/officeDocument/2006/relationships/image" Target="media/image31.png"/><Relationship Id="rId64" Type="http://schemas.openxmlformats.org/officeDocument/2006/relationships/image" Target="media/image30.png"/><Relationship Id="rId63" Type="http://schemas.openxmlformats.org/officeDocument/2006/relationships/image" Target="media/image29.png"/><Relationship Id="rId62" Type="http://schemas.openxmlformats.org/officeDocument/2006/relationships/image" Target="media/image28.png"/><Relationship Id="rId61" Type="http://schemas.openxmlformats.org/officeDocument/2006/relationships/image" Target="media/image27.png"/><Relationship Id="rId60" Type="http://schemas.openxmlformats.org/officeDocument/2006/relationships/image" Target="media/image26.wmf"/><Relationship Id="rId6" Type="http://schemas.openxmlformats.org/officeDocument/2006/relationships/header" Target="header2.xml"/><Relationship Id="rId59" Type="http://schemas.openxmlformats.org/officeDocument/2006/relationships/oleObject" Target="embeddings/oleObject25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4.png"/><Relationship Id="rId55" Type="http://schemas.openxmlformats.org/officeDocument/2006/relationships/image" Target="media/image23.png"/><Relationship Id="rId54" Type="http://schemas.openxmlformats.org/officeDocument/2006/relationships/image" Target="media/image22.wmf"/><Relationship Id="rId53" Type="http://schemas.openxmlformats.org/officeDocument/2006/relationships/oleObject" Target="embeddings/oleObject23.bin"/><Relationship Id="rId52" Type="http://schemas.openxmlformats.org/officeDocument/2006/relationships/oleObject" Target="embeddings/oleObject22.bin"/><Relationship Id="rId51" Type="http://schemas.openxmlformats.org/officeDocument/2006/relationships/oleObject" Target="embeddings/oleObject21.bin"/><Relationship Id="rId50" Type="http://schemas.openxmlformats.org/officeDocument/2006/relationships/oleObject" Target="embeddings/oleObject20.bin"/><Relationship Id="rId5" Type="http://schemas.openxmlformats.org/officeDocument/2006/relationships/header" Target="header1.xml"/><Relationship Id="rId49" Type="http://schemas.openxmlformats.org/officeDocument/2006/relationships/image" Target="media/image21.wmf"/><Relationship Id="rId48" Type="http://schemas.openxmlformats.org/officeDocument/2006/relationships/oleObject" Target="embeddings/oleObject19.bin"/><Relationship Id="rId47" Type="http://schemas.openxmlformats.org/officeDocument/2006/relationships/oleObject" Target="embeddings/oleObject18.bin"/><Relationship Id="rId46" Type="http://schemas.openxmlformats.org/officeDocument/2006/relationships/oleObject" Target="embeddings/oleObject17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6.bin"/><Relationship Id="rId43" Type="http://schemas.openxmlformats.org/officeDocument/2006/relationships/image" Target="media/image19.png"/><Relationship Id="rId42" Type="http://schemas.openxmlformats.org/officeDocument/2006/relationships/image" Target="media/image18.png"/><Relationship Id="rId41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" Type="http://schemas.openxmlformats.org/officeDocument/2006/relationships/footer" Target="foot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" Type="http://schemas.openxmlformats.org/officeDocument/2006/relationships/footer" Target="foot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9.bin"/><Relationship Id="rId27" Type="http://schemas.openxmlformats.org/officeDocument/2006/relationships/image" Target="media/image10.wmf"/><Relationship Id="rId26" Type="http://schemas.openxmlformats.org/officeDocument/2006/relationships/oleObject" Target="embeddings/oleObject8.bin"/><Relationship Id="rId25" Type="http://schemas.openxmlformats.org/officeDocument/2006/relationships/image" Target="media/image9.wmf"/><Relationship Id="rId24" Type="http://schemas.openxmlformats.org/officeDocument/2006/relationships/oleObject" Target="embeddings/oleObject7.bin"/><Relationship Id="rId23" Type="http://schemas.openxmlformats.org/officeDocument/2006/relationships/image" Target="media/image8.wmf"/><Relationship Id="rId22" Type="http://schemas.openxmlformats.org/officeDocument/2006/relationships/oleObject" Target="embeddings/oleObject6.bin"/><Relationship Id="rId21" Type="http://schemas.openxmlformats.org/officeDocument/2006/relationships/image" Target="media/image7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4.bin"/><Relationship Id="rId17" Type="http://schemas.openxmlformats.org/officeDocument/2006/relationships/image" Target="media/image5.wmf"/><Relationship Id="rId16" Type="http://schemas.openxmlformats.org/officeDocument/2006/relationships/oleObject" Target="embeddings/oleObject3.bin"/><Relationship Id="rId15" Type="http://schemas.openxmlformats.org/officeDocument/2006/relationships/image" Target="media/image4.wmf"/><Relationship Id="rId14" Type="http://schemas.openxmlformats.org/officeDocument/2006/relationships/oleObject" Target="embeddings/oleObject2.bin"/><Relationship Id="rId13" Type="http://schemas.openxmlformats.org/officeDocument/2006/relationships/image" Target="media/image3.wmf"/><Relationship Id="rId12" Type="http://schemas.openxmlformats.org/officeDocument/2006/relationships/oleObject" Target="embeddings/oleObject1.bin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2017-07-19T20:07:00Z</dcterms:created>
  <dc:creator>组卷网zujuan.xkw.com</dc:creator>
  <cp:lastModifiedBy>WPS_1692707340</cp:lastModifiedBy>
  <dcterms:modified xsi:type="dcterms:W3CDTF">2023-09-16T11:01:41Z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d5a811d3c3304d1bb26264f3f73a1fb8mje1otq5mzexmg</vt:lpwstr>
  </property>
  <property fmtid="{D5CDD505-2E9C-101B-9397-08002B2CF9AE}" pid="4" name="KSOProductBuildVer">
    <vt:lpwstr>2052-6.0.2.8225</vt:lpwstr>
  </property>
  <property fmtid="{D5CDD505-2E9C-101B-9397-08002B2CF9AE}" pid="5" name="ICV">
    <vt:lpwstr>20BBCC373C1A0334951A056520997DD5_42</vt:lpwstr>
  </property>
</Properties>
</file>